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06" w:rsidRPr="00B83860" w:rsidRDefault="00AD2406" w:rsidP="00B83860">
      <w:pPr>
        <w:spacing w:after="150" w:line="360" w:lineRule="auto"/>
        <w:jc w:val="center"/>
        <w:outlineLvl w:val="0"/>
        <w:rPr>
          <w:rFonts w:eastAsia="Times New Roman" w:cstheme="minorHAnsi"/>
          <w:b/>
          <w:color w:val="000000"/>
          <w:kern w:val="36"/>
          <w:sz w:val="44"/>
          <w:szCs w:val="44"/>
          <w:lang w:eastAsia="pl-PL"/>
        </w:rPr>
      </w:pPr>
      <w:r w:rsidRPr="00B83860">
        <w:rPr>
          <w:rFonts w:eastAsia="Times New Roman" w:cstheme="minorHAnsi"/>
          <w:b/>
          <w:color w:val="000000"/>
          <w:kern w:val="36"/>
          <w:sz w:val="44"/>
          <w:szCs w:val="44"/>
          <w:lang w:eastAsia="pl-PL"/>
        </w:rPr>
        <w:t xml:space="preserve">Zapytanie </w:t>
      </w:r>
      <w:r w:rsidR="00C85CBF">
        <w:rPr>
          <w:rFonts w:eastAsia="Times New Roman" w:cstheme="minorHAnsi"/>
          <w:b/>
          <w:color w:val="000000"/>
          <w:kern w:val="36"/>
          <w:sz w:val="44"/>
          <w:szCs w:val="44"/>
          <w:lang w:eastAsia="pl-PL"/>
        </w:rPr>
        <w:t>72</w:t>
      </w:r>
      <w:r w:rsidRPr="00B83860">
        <w:rPr>
          <w:rFonts w:eastAsia="Times New Roman" w:cstheme="minorHAnsi"/>
          <w:b/>
          <w:color w:val="000000"/>
          <w:kern w:val="36"/>
          <w:sz w:val="44"/>
          <w:szCs w:val="44"/>
          <w:lang w:eastAsia="pl-PL"/>
        </w:rPr>
        <w:t>/201</w:t>
      </w:r>
      <w:r w:rsidR="003F2626">
        <w:rPr>
          <w:rFonts w:eastAsia="Times New Roman" w:cstheme="minorHAnsi"/>
          <w:b/>
          <w:color w:val="000000"/>
          <w:kern w:val="36"/>
          <w:sz w:val="44"/>
          <w:szCs w:val="44"/>
          <w:lang w:eastAsia="pl-PL"/>
        </w:rPr>
        <w:t>8</w:t>
      </w:r>
    </w:p>
    <w:p w:rsidR="00EB4D83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b/>
          <w:bCs/>
          <w:color w:val="000000"/>
          <w:lang w:eastAsia="pl-PL"/>
        </w:rPr>
        <w:t>Data zamieszczenia zapytania ofertowego:</w:t>
      </w:r>
      <w:r w:rsidRPr="00B83860">
        <w:rPr>
          <w:rFonts w:eastAsia="Times New Roman" w:cstheme="minorHAnsi"/>
          <w:color w:val="000000"/>
          <w:lang w:eastAsia="pl-PL"/>
        </w:rPr>
        <w:t> 201</w:t>
      </w:r>
      <w:r w:rsidR="00B83860">
        <w:rPr>
          <w:rFonts w:eastAsia="Times New Roman" w:cstheme="minorHAnsi"/>
          <w:color w:val="000000"/>
          <w:lang w:eastAsia="pl-PL"/>
        </w:rPr>
        <w:t>8-</w:t>
      </w:r>
      <w:r w:rsidR="008D5349">
        <w:rPr>
          <w:rFonts w:eastAsia="Times New Roman" w:cstheme="minorHAnsi"/>
          <w:color w:val="000000"/>
          <w:lang w:eastAsia="pl-PL"/>
        </w:rPr>
        <w:t>02</w:t>
      </w:r>
      <w:r w:rsidR="00B83860">
        <w:rPr>
          <w:rFonts w:eastAsia="Times New Roman" w:cstheme="minorHAnsi"/>
          <w:color w:val="000000"/>
          <w:lang w:eastAsia="pl-PL"/>
        </w:rPr>
        <w:t>-</w:t>
      </w:r>
      <w:r w:rsidR="008D5349">
        <w:rPr>
          <w:rFonts w:eastAsia="Times New Roman" w:cstheme="minorHAnsi"/>
          <w:color w:val="000000"/>
          <w:lang w:eastAsia="pl-PL"/>
        </w:rPr>
        <w:t>0</w:t>
      </w:r>
      <w:r w:rsidR="007D135D">
        <w:rPr>
          <w:rFonts w:eastAsia="Times New Roman" w:cstheme="minorHAnsi"/>
          <w:color w:val="000000"/>
          <w:lang w:eastAsia="pl-PL"/>
        </w:rPr>
        <w:t>5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b/>
          <w:bCs/>
          <w:color w:val="000000"/>
          <w:lang w:eastAsia="pl-PL"/>
        </w:rPr>
        <w:t>Data sporządzenia zapytania ofertowego:</w:t>
      </w:r>
      <w:r w:rsidRPr="00B83860">
        <w:rPr>
          <w:rFonts w:eastAsia="Times New Roman" w:cstheme="minorHAnsi"/>
          <w:color w:val="000000"/>
          <w:lang w:eastAsia="pl-PL"/>
        </w:rPr>
        <w:t> 201</w:t>
      </w:r>
      <w:r w:rsidR="002C49DD">
        <w:rPr>
          <w:rFonts w:eastAsia="Times New Roman" w:cstheme="minorHAnsi"/>
          <w:color w:val="000000"/>
          <w:lang w:eastAsia="pl-PL"/>
        </w:rPr>
        <w:t>8</w:t>
      </w:r>
      <w:r w:rsidRPr="00B83860">
        <w:rPr>
          <w:rFonts w:eastAsia="Times New Roman" w:cstheme="minorHAnsi"/>
          <w:color w:val="000000"/>
          <w:lang w:eastAsia="pl-PL"/>
        </w:rPr>
        <w:t>-</w:t>
      </w:r>
      <w:r w:rsidR="002C49DD">
        <w:rPr>
          <w:rFonts w:eastAsia="Times New Roman" w:cstheme="minorHAnsi"/>
          <w:color w:val="000000"/>
          <w:lang w:eastAsia="pl-PL"/>
        </w:rPr>
        <w:t>02-02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b/>
          <w:bCs/>
          <w:color w:val="000000"/>
          <w:lang w:eastAsia="pl-PL"/>
        </w:rPr>
        <w:t>Dane zamawiającego: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b/>
          <w:bCs/>
          <w:color w:val="000000"/>
          <w:lang w:eastAsia="pl-PL"/>
        </w:rPr>
        <w:t>Nazwa firmy:</w:t>
      </w:r>
    </w:p>
    <w:p w:rsidR="00AD2406" w:rsidRPr="00B83860" w:rsidRDefault="00EB4D83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GEL - LAB</w:t>
      </w:r>
      <w:r w:rsidR="00AD2406" w:rsidRPr="00B83860">
        <w:rPr>
          <w:rFonts w:eastAsia="Times New Roman" w:cstheme="minorHAnsi"/>
          <w:color w:val="000000"/>
          <w:lang w:eastAsia="pl-PL"/>
        </w:rPr>
        <w:t xml:space="preserve"> Sp. z o.o.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b/>
          <w:bCs/>
          <w:color w:val="000000"/>
          <w:lang w:eastAsia="pl-PL"/>
        </w:rPr>
        <w:t>Adres:</w:t>
      </w:r>
    </w:p>
    <w:p w:rsidR="008D5349" w:rsidRDefault="00C85CBF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C85CBF">
        <w:rPr>
          <w:rFonts w:eastAsia="Times New Roman" w:cstheme="minorHAnsi"/>
          <w:color w:val="000000"/>
          <w:lang w:eastAsia="pl-PL"/>
        </w:rPr>
        <w:t>ul. Zwierzyniecka 10</w:t>
      </w:r>
      <w:r w:rsidR="00BB1849">
        <w:rPr>
          <w:rFonts w:eastAsia="Times New Roman" w:cstheme="minorHAnsi"/>
          <w:color w:val="000000"/>
          <w:lang w:eastAsia="pl-PL"/>
        </w:rPr>
        <w:t xml:space="preserve"> l.1</w:t>
      </w:r>
      <w:r w:rsidRPr="00C85CBF">
        <w:rPr>
          <w:rFonts w:eastAsia="Times New Roman" w:cstheme="minorHAnsi"/>
          <w:color w:val="000000"/>
          <w:lang w:eastAsia="pl-PL"/>
        </w:rPr>
        <w:t xml:space="preserve"> 15-333 Białystok</w:t>
      </w:r>
    </w:p>
    <w:p w:rsidR="00AD2406" w:rsidRPr="00B83860" w:rsidRDefault="00716E60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br/>
      </w:r>
      <w:r w:rsidR="00AD2406" w:rsidRPr="00B83860">
        <w:rPr>
          <w:rFonts w:eastAsia="Times New Roman" w:cstheme="minorHAnsi"/>
          <w:b/>
          <w:bCs/>
          <w:color w:val="000000"/>
          <w:lang w:eastAsia="pl-PL"/>
        </w:rPr>
        <w:t>NIP:</w:t>
      </w:r>
      <w:r w:rsidR="00AD2406" w:rsidRPr="00B83860">
        <w:rPr>
          <w:rFonts w:eastAsia="Times New Roman" w:cstheme="minorHAnsi"/>
          <w:color w:val="000000"/>
          <w:lang w:eastAsia="pl-PL"/>
        </w:rPr>
        <w:t> 6</w:t>
      </w:r>
      <w:r w:rsidRPr="00B83860">
        <w:rPr>
          <w:rFonts w:eastAsia="Times New Roman" w:cstheme="minorHAnsi"/>
          <w:color w:val="000000"/>
          <w:lang w:eastAsia="pl-PL"/>
        </w:rPr>
        <w:t>2</w:t>
      </w:r>
      <w:r w:rsidR="002C49DD">
        <w:rPr>
          <w:rFonts w:eastAsia="Times New Roman" w:cstheme="minorHAnsi"/>
          <w:color w:val="000000"/>
          <w:lang w:eastAsia="pl-PL"/>
        </w:rPr>
        <w:t>9</w:t>
      </w:r>
      <w:r w:rsidRPr="00B83860">
        <w:rPr>
          <w:rFonts w:eastAsia="Times New Roman" w:cstheme="minorHAnsi"/>
          <w:color w:val="000000"/>
          <w:lang w:eastAsia="pl-PL"/>
        </w:rPr>
        <w:t>2473782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8386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Opis przedmiotu zamówienia: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Kod i nazwa CPV: 73000000-2 Usługi badawcze i eksperymentalno-rozwojowe oraz pokrewne usługi doradcze.</w:t>
      </w:r>
    </w:p>
    <w:p w:rsidR="00716E60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 xml:space="preserve">Przedmiotem zamówienia jest przeprowadzenie usługi badawczej polegającej na </w:t>
      </w:r>
      <w:r w:rsidR="00716E60" w:rsidRPr="00B83860">
        <w:rPr>
          <w:rFonts w:eastAsia="Times New Roman" w:cstheme="minorHAnsi"/>
          <w:color w:val="000000"/>
          <w:lang w:eastAsia="pl-PL"/>
        </w:rPr>
        <w:t>stworzeniu receptury żelu separacyjnego o temperaturze twardnienia/ zamarzania poniżej 0 st. C oraz o własnościach separacyjnych i konsystencji umożliwiającej zastosowanie go w procesach produkcyjnych firm branży automotive.</w:t>
      </w:r>
    </w:p>
    <w:p w:rsidR="00716E60" w:rsidRPr="00B83860" w:rsidRDefault="00716E60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 xml:space="preserve"> </w:t>
      </w:r>
      <w:r w:rsidR="00AD2406" w:rsidRPr="00B83860">
        <w:rPr>
          <w:rFonts w:eastAsia="Times New Roman" w:cstheme="minorHAnsi"/>
          <w:b/>
          <w:color w:val="000000"/>
          <w:lang w:eastAsia="pl-PL"/>
        </w:rPr>
        <w:t>Zakres prac będzie obejmował</w:t>
      </w:r>
      <w:r w:rsidR="00AD2406" w:rsidRPr="00B83860">
        <w:rPr>
          <w:rFonts w:eastAsia="Times New Roman" w:cstheme="minorHAnsi"/>
          <w:color w:val="000000"/>
          <w:lang w:eastAsia="pl-PL"/>
        </w:rPr>
        <w:t>:</w:t>
      </w:r>
      <w:r w:rsidR="00AD2406" w:rsidRPr="00B83860">
        <w:rPr>
          <w:rFonts w:eastAsia="Times New Roman" w:cstheme="minorHAnsi"/>
          <w:color w:val="000000"/>
          <w:lang w:eastAsia="pl-PL"/>
        </w:rPr>
        <w:br/>
      </w:r>
      <w:r w:rsidR="004324CF" w:rsidRPr="00B83860">
        <w:rPr>
          <w:rFonts w:eastAsia="Times New Roman" w:cstheme="minorHAnsi"/>
          <w:color w:val="000000"/>
          <w:lang w:eastAsia="pl-PL"/>
        </w:rPr>
        <w:t>a.</w:t>
      </w:r>
      <w:r w:rsidR="00AD2406" w:rsidRPr="00B83860">
        <w:rPr>
          <w:rFonts w:eastAsia="Times New Roman" w:cstheme="minorHAnsi"/>
          <w:color w:val="000000"/>
          <w:lang w:eastAsia="pl-PL"/>
        </w:rPr>
        <w:t xml:space="preserve">– wykonanie </w:t>
      </w:r>
      <w:r w:rsidRPr="00B83860">
        <w:rPr>
          <w:rFonts w:eastAsia="Times New Roman" w:cstheme="minorHAnsi"/>
          <w:color w:val="000000"/>
          <w:lang w:eastAsia="pl-PL"/>
        </w:rPr>
        <w:t xml:space="preserve">badań laboratoryjnych i </w:t>
      </w:r>
      <w:r w:rsidR="00AD2406" w:rsidRPr="00B83860">
        <w:rPr>
          <w:rFonts w:eastAsia="Times New Roman" w:cstheme="minorHAnsi"/>
          <w:color w:val="000000"/>
          <w:lang w:eastAsia="pl-PL"/>
        </w:rPr>
        <w:t xml:space="preserve">testów </w:t>
      </w:r>
      <w:r w:rsidRPr="00B83860">
        <w:rPr>
          <w:rFonts w:eastAsia="Times New Roman" w:cstheme="minorHAnsi"/>
          <w:color w:val="000000"/>
          <w:lang w:eastAsia="pl-PL"/>
        </w:rPr>
        <w:t>przydatności stosowanych obecnie żelów separacyjnych w zakładach produkcyjnych branży automotive w tym żelu LABOTEC 1000 KU produkcji firmy GEL-LAB sp. z o.o.</w:t>
      </w:r>
    </w:p>
    <w:p w:rsidR="00716E60" w:rsidRPr="00B83860" w:rsidRDefault="004324CF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b.</w:t>
      </w:r>
      <w:r w:rsidR="00716E60" w:rsidRPr="00B83860">
        <w:rPr>
          <w:rFonts w:eastAsia="Times New Roman" w:cstheme="minorHAnsi"/>
          <w:color w:val="000000"/>
          <w:lang w:eastAsia="pl-PL"/>
        </w:rPr>
        <w:t xml:space="preserve">- przeprowadzenie badań i opracowanie receptury nowego żelu spełniającego warunki przydatności w zakładach branży automotive ,oraz </w:t>
      </w:r>
      <w:r w:rsidR="003144FA" w:rsidRPr="00B83860">
        <w:rPr>
          <w:rFonts w:eastAsia="Times New Roman" w:cstheme="minorHAnsi"/>
          <w:color w:val="000000"/>
          <w:lang w:eastAsia="pl-PL"/>
        </w:rPr>
        <w:t xml:space="preserve">posiadającego temperaturę twardnienia /zamarzania poniżej 0 st. C. </w:t>
      </w:r>
    </w:p>
    <w:p w:rsidR="00AF0A98" w:rsidRPr="00B83860" w:rsidRDefault="00AF0A98" w:rsidP="00B83860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B83860">
        <w:rPr>
          <w:rFonts w:cstheme="minorHAnsi"/>
        </w:rPr>
        <w:t>Na podstawie wykonanych badań (patrz p-kt a zakresu prac) oraz własnych doświadczeń i posiadanej wiedzy opracowanie wstępnej receptury nowego żelu</w:t>
      </w:r>
    </w:p>
    <w:p w:rsidR="00AF0A98" w:rsidRPr="00B83860" w:rsidRDefault="00AF0A98" w:rsidP="00B83860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B83860">
        <w:rPr>
          <w:rFonts w:cstheme="minorHAnsi"/>
        </w:rPr>
        <w:t>Przeprowadzenie badań potwierdzających przyjęte założenia</w:t>
      </w:r>
    </w:p>
    <w:p w:rsidR="00AF0A98" w:rsidRPr="00B83860" w:rsidRDefault="00AF0A98" w:rsidP="00B83860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B83860">
        <w:rPr>
          <w:rFonts w:cstheme="minorHAnsi"/>
        </w:rPr>
        <w:t>Korekta założeń i przygotowanie propozycji receptury</w:t>
      </w:r>
    </w:p>
    <w:p w:rsidR="003144FA" w:rsidRPr="00B83860" w:rsidRDefault="004324CF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lastRenderedPageBreak/>
        <w:t>c.</w:t>
      </w:r>
      <w:r w:rsidR="00AD2406" w:rsidRPr="00B83860">
        <w:rPr>
          <w:rFonts w:eastAsia="Times New Roman" w:cstheme="minorHAnsi"/>
          <w:color w:val="000000"/>
          <w:lang w:eastAsia="pl-PL"/>
        </w:rPr>
        <w:t>– prz</w:t>
      </w:r>
      <w:r w:rsidR="00716E60" w:rsidRPr="00B83860">
        <w:rPr>
          <w:rFonts w:eastAsia="Times New Roman" w:cstheme="minorHAnsi"/>
          <w:color w:val="000000"/>
          <w:lang w:eastAsia="pl-PL"/>
        </w:rPr>
        <w:t>ygotowanie propozycji składu</w:t>
      </w:r>
      <w:r w:rsidR="00B83860">
        <w:rPr>
          <w:rFonts w:eastAsia="Times New Roman" w:cstheme="minorHAnsi"/>
          <w:color w:val="000000"/>
          <w:lang w:eastAsia="pl-PL"/>
        </w:rPr>
        <w:t xml:space="preserve"> chemicznego</w:t>
      </w:r>
      <w:r w:rsidR="00716E60" w:rsidRPr="00B83860">
        <w:rPr>
          <w:rFonts w:eastAsia="Times New Roman" w:cstheme="minorHAnsi"/>
          <w:color w:val="000000"/>
          <w:lang w:eastAsia="pl-PL"/>
        </w:rPr>
        <w:t xml:space="preserve"> oraz technologii wykonania </w:t>
      </w:r>
      <w:r w:rsidR="003144FA" w:rsidRPr="00B83860">
        <w:rPr>
          <w:rFonts w:eastAsia="Times New Roman" w:cstheme="minorHAnsi"/>
          <w:color w:val="000000"/>
          <w:lang w:eastAsia="pl-PL"/>
        </w:rPr>
        <w:t>nowego żelu  w tym prze</w:t>
      </w:r>
      <w:r w:rsidR="00AD2406" w:rsidRPr="00B83860">
        <w:rPr>
          <w:rFonts w:eastAsia="Times New Roman" w:cstheme="minorHAnsi"/>
          <w:color w:val="000000"/>
          <w:lang w:eastAsia="pl-PL"/>
        </w:rPr>
        <w:t xml:space="preserve">prowadzenie testów </w:t>
      </w:r>
      <w:r w:rsidR="003144FA" w:rsidRPr="00B83860">
        <w:rPr>
          <w:rFonts w:eastAsia="Times New Roman" w:cstheme="minorHAnsi"/>
          <w:color w:val="000000"/>
          <w:lang w:eastAsia="pl-PL"/>
        </w:rPr>
        <w:t>przydatności w warunkach laboratoryjnych.</w:t>
      </w:r>
    </w:p>
    <w:p w:rsidR="00AF0A98" w:rsidRPr="00B83860" w:rsidRDefault="004324CF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d.</w:t>
      </w:r>
      <w:r w:rsidR="00AD2406" w:rsidRPr="00B83860">
        <w:rPr>
          <w:rFonts w:eastAsia="Times New Roman" w:cstheme="minorHAnsi"/>
          <w:color w:val="000000"/>
          <w:lang w:eastAsia="pl-PL"/>
        </w:rPr>
        <w:t xml:space="preserve">– </w:t>
      </w:r>
      <w:r w:rsidR="002C49DD">
        <w:t>Przeprowadzenie prac optymalizacyjnych mających na celu obniżenie kosztów produkcji nowego żelu, przy założeniu, że maksymalny koszt produkcji nie będzie przekraczał 90% kosztów produkcji żelu LABOTEC 1000KU</w:t>
      </w:r>
    </w:p>
    <w:p w:rsidR="003144FA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b/>
          <w:color w:val="000000"/>
          <w:lang w:eastAsia="pl-PL"/>
        </w:rPr>
      </w:pPr>
      <w:r w:rsidRPr="00B83860">
        <w:rPr>
          <w:rFonts w:eastAsia="Times New Roman" w:cstheme="minorHAnsi"/>
          <w:b/>
          <w:color w:val="000000"/>
          <w:lang w:eastAsia="pl-PL"/>
        </w:rPr>
        <w:t>Efektem końcowym z zrealizowanych prac powinien być raport zawierający: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– Wyniki badań z syntetycznym podsumowaniem efektów uzyskanej nowej wiedzy,</w:t>
      </w:r>
      <w:r w:rsidR="00B83860">
        <w:rPr>
          <w:rFonts w:eastAsia="Times New Roman" w:cstheme="minorHAnsi"/>
          <w:color w:val="000000"/>
          <w:lang w:eastAsia="pl-PL"/>
        </w:rPr>
        <w:t xml:space="preserve"> </w:t>
      </w:r>
      <w:r w:rsidR="003144FA" w:rsidRPr="00B83860">
        <w:rPr>
          <w:rFonts w:eastAsia="Times New Roman" w:cstheme="minorHAnsi"/>
          <w:color w:val="000000"/>
          <w:lang w:eastAsia="pl-PL"/>
        </w:rPr>
        <w:t>w zakresie składu</w:t>
      </w:r>
      <w:r w:rsidR="00B83860">
        <w:rPr>
          <w:rFonts w:eastAsia="Times New Roman" w:cstheme="minorHAnsi"/>
          <w:color w:val="000000"/>
          <w:lang w:eastAsia="pl-PL"/>
        </w:rPr>
        <w:t xml:space="preserve"> chemicznego</w:t>
      </w:r>
      <w:r w:rsidR="003144FA" w:rsidRPr="00B83860">
        <w:rPr>
          <w:rFonts w:eastAsia="Times New Roman" w:cstheme="minorHAnsi"/>
          <w:color w:val="000000"/>
          <w:lang w:eastAsia="pl-PL"/>
        </w:rPr>
        <w:t xml:space="preserve"> nowego żelu w ujęciu analitycznym oraz poprzez wyspecyfikowanie składników nowego żelu </w:t>
      </w:r>
      <w:r w:rsidR="00B83860">
        <w:rPr>
          <w:rFonts w:eastAsia="Times New Roman" w:cstheme="minorHAnsi"/>
          <w:color w:val="000000"/>
          <w:lang w:eastAsia="pl-PL"/>
        </w:rPr>
        <w:t>umożliwiających określenie ich potencjalnych producentów</w:t>
      </w:r>
      <w:r w:rsidR="003144FA" w:rsidRPr="00B83860">
        <w:rPr>
          <w:rFonts w:eastAsia="Times New Roman" w:cstheme="minorHAnsi"/>
          <w:color w:val="000000"/>
          <w:lang w:eastAsia="pl-PL"/>
        </w:rPr>
        <w:t xml:space="preserve"> , cen </w:t>
      </w:r>
      <w:r w:rsidR="00B83860">
        <w:rPr>
          <w:rFonts w:eastAsia="Times New Roman" w:cstheme="minorHAnsi"/>
          <w:color w:val="000000"/>
          <w:lang w:eastAsia="pl-PL"/>
        </w:rPr>
        <w:t>oraz</w:t>
      </w:r>
      <w:r w:rsidR="003144FA" w:rsidRPr="00B83860">
        <w:rPr>
          <w:rFonts w:eastAsia="Times New Roman" w:cstheme="minorHAnsi"/>
          <w:color w:val="000000"/>
          <w:lang w:eastAsia="pl-PL"/>
        </w:rPr>
        <w:t xml:space="preserve"> dostępności rynkowej </w:t>
      </w:r>
      <w:r w:rsidR="00104900" w:rsidRPr="00B83860">
        <w:rPr>
          <w:rFonts w:eastAsia="Times New Roman" w:cstheme="minorHAnsi"/>
          <w:color w:val="000000"/>
          <w:lang w:eastAsia="pl-PL"/>
        </w:rPr>
        <w:t xml:space="preserve">z uwzględnieniem niezbędnych minimalnych wolumenów zakupu </w:t>
      </w:r>
      <w:r w:rsidR="00B83860">
        <w:rPr>
          <w:rFonts w:eastAsia="Times New Roman" w:cstheme="minorHAnsi"/>
          <w:color w:val="000000"/>
          <w:lang w:eastAsia="pl-PL"/>
        </w:rPr>
        <w:t>.</w:t>
      </w:r>
      <w:r w:rsidR="003144FA" w:rsidRPr="00B83860">
        <w:rPr>
          <w:rFonts w:eastAsia="Times New Roman" w:cstheme="minorHAnsi"/>
          <w:color w:val="000000"/>
          <w:lang w:eastAsia="pl-PL"/>
        </w:rPr>
        <w:t xml:space="preserve"> </w:t>
      </w:r>
      <w:r w:rsidRPr="00B83860">
        <w:rPr>
          <w:rFonts w:eastAsia="Times New Roman" w:cstheme="minorHAnsi"/>
          <w:color w:val="000000"/>
          <w:lang w:eastAsia="pl-PL"/>
        </w:rPr>
        <w:br/>
        <w:t xml:space="preserve">– </w:t>
      </w:r>
      <w:r w:rsidR="00B83860">
        <w:rPr>
          <w:rFonts w:eastAsia="Times New Roman" w:cstheme="minorHAnsi"/>
          <w:color w:val="000000"/>
          <w:lang w:eastAsia="pl-PL"/>
        </w:rPr>
        <w:t xml:space="preserve">Techniczną </w:t>
      </w:r>
      <w:r w:rsidR="00104900" w:rsidRPr="00B83860">
        <w:rPr>
          <w:rFonts w:eastAsia="Times New Roman" w:cstheme="minorHAnsi"/>
          <w:color w:val="000000"/>
          <w:lang w:eastAsia="pl-PL"/>
        </w:rPr>
        <w:t xml:space="preserve">dokumentację przeprowadzonych prób laboratoryjnych dokumentujących spełnienie przez nowy żel warunków wymaganych w zakładach automotive ( warunki techniczne ) oraz spełnienie przez nowy żel warunków ekonomicznych. </w:t>
      </w:r>
      <w:r w:rsidR="00104900" w:rsidRPr="00B83860">
        <w:rPr>
          <w:rFonts w:eastAsia="Times New Roman" w:cstheme="minorHAnsi"/>
          <w:color w:val="000000"/>
          <w:lang w:eastAsia="pl-PL"/>
        </w:rPr>
        <w:br/>
        <w:t xml:space="preserve">– materiał foto i </w:t>
      </w:r>
      <w:r w:rsidRPr="00B83860">
        <w:rPr>
          <w:rFonts w:eastAsia="Times New Roman" w:cstheme="minorHAnsi"/>
          <w:color w:val="000000"/>
          <w:lang w:eastAsia="pl-PL"/>
        </w:rPr>
        <w:t xml:space="preserve"> z prowadzonych badań</w:t>
      </w:r>
      <w:r w:rsidR="00104900" w:rsidRPr="00B83860">
        <w:rPr>
          <w:rFonts w:eastAsia="Times New Roman" w:cstheme="minorHAnsi"/>
          <w:color w:val="000000"/>
          <w:lang w:eastAsia="pl-PL"/>
        </w:rPr>
        <w:t xml:space="preserve"> i prób</w:t>
      </w:r>
      <w:r w:rsidRPr="00B83860">
        <w:rPr>
          <w:rFonts w:eastAsia="Times New Roman" w:cstheme="minorHAnsi"/>
          <w:color w:val="000000"/>
          <w:lang w:eastAsia="pl-PL"/>
        </w:rPr>
        <w:t>.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Zamawiający nie dopuszcza możliwości składania ofert częściowych.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b/>
          <w:bCs/>
          <w:color w:val="000000"/>
          <w:lang w:eastAsia="pl-PL"/>
        </w:rPr>
        <w:t>Kryteria oceny oferty wraz z określeniem wag punktowych/procentowych przypisanych do każdego z kryteriów: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Zamawiający zastosuje następujące kryteria wyboru:</w:t>
      </w:r>
      <w:r w:rsidRPr="00B83860">
        <w:rPr>
          <w:rFonts w:eastAsia="Times New Roman" w:cstheme="minorHAnsi"/>
          <w:color w:val="000000"/>
          <w:lang w:eastAsia="pl-PL"/>
        </w:rPr>
        <w:br/>
        <w:t>1. Cena netto – 80%</w:t>
      </w:r>
      <w:r w:rsidRPr="00B83860">
        <w:rPr>
          <w:rFonts w:eastAsia="Times New Roman" w:cstheme="minorHAnsi"/>
          <w:color w:val="000000"/>
          <w:lang w:eastAsia="pl-PL"/>
        </w:rPr>
        <w:br/>
        <w:t>2. Termin realizacji zamówienia – 20%.</w:t>
      </w:r>
    </w:p>
    <w:p w:rsidR="00AF0A98" w:rsidRPr="00B83860" w:rsidRDefault="00AF0A98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b/>
          <w:bCs/>
          <w:color w:val="000000"/>
          <w:lang w:eastAsia="pl-PL"/>
        </w:rPr>
        <w:t>Opis sposobu przyznawania punktacji za spełnienie danego kryterium oceny oferty: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Wybór Oferenta dokonany zostanie na podstawie największej ilości uzyskanych punktów zgodnie z następującą metodologią: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Przez kryterium „Cena netto” Zamawiający rozumie określoną przez Oferenta cenę całkowitą netto za wykonanie przedmiotu zamówienia. Ocena w ramach kryterium „Cena netto” (Kc) będzie obliczana na podstawie następującego wzoru: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Kc = (Cn/Co) x 80% x 100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gdzie:</w:t>
      </w:r>
      <w:r w:rsidRPr="00B83860">
        <w:rPr>
          <w:rFonts w:eastAsia="Times New Roman" w:cstheme="minorHAnsi"/>
          <w:color w:val="000000"/>
          <w:lang w:eastAsia="pl-PL"/>
        </w:rPr>
        <w:br/>
        <w:t>Cn – najniższa zaproponowana cena netto</w:t>
      </w:r>
      <w:r w:rsidRPr="00B83860">
        <w:rPr>
          <w:rFonts w:eastAsia="Times New Roman" w:cstheme="minorHAnsi"/>
          <w:color w:val="000000"/>
          <w:lang w:eastAsia="pl-PL"/>
        </w:rPr>
        <w:br/>
      </w:r>
      <w:r w:rsidRPr="00B83860">
        <w:rPr>
          <w:rFonts w:eastAsia="Times New Roman" w:cstheme="minorHAnsi"/>
          <w:color w:val="000000"/>
          <w:lang w:eastAsia="pl-PL"/>
        </w:rPr>
        <w:lastRenderedPageBreak/>
        <w:t>Co – cena netto zaproponowana w badanej ofercie</w:t>
      </w:r>
      <w:r w:rsidRPr="00B83860">
        <w:rPr>
          <w:rFonts w:eastAsia="Times New Roman" w:cstheme="minorHAnsi"/>
          <w:color w:val="000000"/>
          <w:lang w:eastAsia="pl-PL"/>
        </w:rPr>
        <w:br/>
        <w:t>Kc – liczba punktów przyznana danej ofercie w kryterium „Cena netto”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(Kt) będzie obliczana na podstawie następującego wzoru:</w:t>
      </w:r>
      <w:r w:rsidRPr="00B83860">
        <w:rPr>
          <w:rFonts w:eastAsia="Times New Roman" w:cstheme="minorHAnsi"/>
          <w:color w:val="000000"/>
          <w:lang w:eastAsia="pl-PL"/>
        </w:rPr>
        <w:br/>
        <w:t>Kt = (Tn/To) x 20% x 100</w:t>
      </w:r>
      <w:r w:rsidR="00104900" w:rsidRPr="00B83860">
        <w:rPr>
          <w:rFonts w:eastAsia="Times New Roman" w:cstheme="minorHAnsi"/>
          <w:color w:val="000000"/>
          <w:lang w:eastAsia="pl-PL"/>
        </w:rPr>
        <w:t xml:space="preserve"> &lt; K</w:t>
      </w:r>
      <w:r w:rsidR="001C089A" w:rsidRPr="00B83860">
        <w:rPr>
          <w:rFonts w:eastAsia="Times New Roman" w:cstheme="minorHAnsi"/>
          <w:color w:val="000000"/>
          <w:lang w:eastAsia="pl-PL"/>
        </w:rPr>
        <w:t>z</w:t>
      </w:r>
      <w:r w:rsidRPr="00B83860">
        <w:rPr>
          <w:rFonts w:eastAsia="Times New Roman" w:cstheme="minorHAnsi"/>
          <w:color w:val="000000"/>
          <w:lang w:eastAsia="pl-PL"/>
        </w:rPr>
        <w:br/>
        <w:t>gdzie:</w:t>
      </w:r>
      <w:r w:rsidRPr="00B83860">
        <w:rPr>
          <w:rFonts w:eastAsia="Times New Roman" w:cstheme="minorHAnsi"/>
          <w:color w:val="000000"/>
          <w:lang w:eastAsia="pl-PL"/>
        </w:rPr>
        <w:br/>
        <w:t>– Tn – najkrótszy zaproponowany termin liczony od momentu podpisania umowy</w:t>
      </w:r>
      <w:r w:rsidRPr="00B83860">
        <w:rPr>
          <w:rFonts w:eastAsia="Times New Roman" w:cstheme="minorHAnsi"/>
          <w:color w:val="000000"/>
          <w:lang w:eastAsia="pl-PL"/>
        </w:rPr>
        <w:br/>
        <w:t>– To – termin zaproponowany w badanej ofercie liczony od momentu podpisania umowy</w:t>
      </w:r>
      <w:r w:rsidRPr="00B83860">
        <w:rPr>
          <w:rFonts w:eastAsia="Times New Roman" w:cstheme="minorHAnsi"/>
          <w:color w:val="000000"/>
          <w:lang w:eastAsia="pl-PL"/>
        </w:rPr>
        <w:br/>
        <w:t>– Kt – liczba punktów przyznana danej ofercie w kryterium „Termin realizacji zamówienia”</w:t>
      </w:r>
    </w:p>
    <w:p w:rsidR="00104900" w:rsidRPr="00B83860" w:rsidRDefault="00104900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- K</w:t>
      </w:r>
      <w:r w:rsidR="001C089A" w:rsidRPr="00B83860">
        <w:rPr>
          <w:rFonts w:eastAsia="Times New Roman" w:cstheme="minorHAnsi"/>
          <w:color w:val="000000"/>
          <w:lang w:eastAsia="pl-PL"/>
        </w:rPr>
        <w:t>z</w:t>
      </w:r>
      <w:r w:rsidRPr="00B83860">
        <w:rPr>
          <w:rFonts w:eastAsia="Times New Roman" w:cstheme="minorHAnsi"/>
          <w:color w:val="000000"/>
          <w:lang w:eastAsia="pl-PL"/>
        </w:rPr>
        <w:t xml:space="preserve"> – termin określony przez zamawiającego jako nieprzekraczalny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K = Kc + Kt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gdzie:</w:t>
      </w:r>
      <w:r w:rsidRPr="00B83860">
        <w:rPr>
          <w:rFonts w:eastAsia="Times New Roman" w:cstheme="minorHAnsi"/>
          <w:color w:val="000000"/>
          <w:lang w:eastAsia="pl-PL"/>
        </w:rPr>
        <w:br/>
        <w:t>K – liczba punktów w ocenie końcowej</w:t>
      </w:r>
      <w:r w:rsidRPr="00B83860">
        <w:rPr>
          <w:rFonts w:eastAsia="Times New Roman" w:cstheme="minorHAnsi"/>
          <w:color w:val="000000"/>
          <w:lang w:eastAsia="pl-PL"/>
        </w:rPr>
        <w:br/>
        <w:t>Kc – liczba punktów przyznana danej ofercie w kryterium „Cena netto”</w:t>
      </w:r>
      <w:r w:rsidRPr="00B83860">
        <w:rPr>
          <w:rFonts w:eastAsia="Times New Roman" w:cstheme="minorHAnsi"/>
          <w:color w:val="000000"/>
          <w:lang w:eastAsia="pl-PL"/>
        </w:rPr>
        <w:br/>
        <w:t>Kt – liczba punktów przyznana danej ofercie w kryterium „Termin realizacji zamówienia”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Wartości punktowe w poszczególnych kryteriach zostaną podane z dokładnością do dwóch miejsc po przecinku, a zaokrąglenie zostanie dokonane zgodnie z ogólnie przyjętymi zasadami matematycznymi.</w:t>
      </w:r>
    </w:p>
    <w:p w:rsidR="00B83860" w:rsidRPr="00B83860" w:rsidRDefault="00B83860" w:rsidP="00B83860">
      <w:pPr>
        <w:shd w:val="clear" w:color="auto" w:fill="FFFFFF"/>
        <w:spacing w:after="150" w:line="360" w:lineRule="auto"/>
        <w:rPr>
          <w:rFonts w:eastAsia="Times New Roman" w:cstheme="minorHAnsi"/>
          <w:b/>
          <w:bCs/>
          <w:color w:val="000000"/>
          <w:lang w:eastAsia="pl-PL"/>
        </w:rPr>
      </w:pPr>
    </w:p>
    <w:p w:rsid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b/>
          <w:bCs/>
          <w:color w:val="000000"/>
          <w:lang w:eastAsia="pl-PL"/>
        </w:rPr>
        <w:t>Termin składania ofert:</w:t>
      </w:r>
    </w:p>
    <w:p w:rsidR="001C089A" w:rsidRPr="00B83860" w:rsidRDefault="00B83860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1. </w:t>
      </w:r>
      <w:r w:rsidR="00AD2406" w:rsidRPr="00B83860">
        <w:rPr>
          <w:rFonts w:eastAsia="Times New Roman" w:cstheme="minorHAnsi"/>
          <w:color w:val="000000"/>
          <w:lang w:eastAsia="pl-PL"/>
        </w:rPr>
        <w:t xml:space="preserve">Oferty stanowiące odpowiedź na zapytanie należy składać drogą </w:t>
      </w:r>
      <w:r w:rsidR="002C49DD">
        <w:rPr>
          <w:rFonts w:eastAsia="Times New Roman" w:cstheme="minorHAnsi"/>
          <w:color w:val="000000"/>
          <w:lang w:eastAsia="pl-PL"/>
        </w:rPr>
        <w:t xml:space="preserve">pocztową na </w:t>
      </w:r>
      <w:r w:rsidR="00AD2406" w:rsidRPr="00B83860">
        <w:rPr>
          <w:rFonts w:eastAsia="Times New Roman" w:cstheme="minorHAnsi"/>
          <w:color w:val="000000"/>
          <w:lang w:eastAsia="pl-PL"/>
        </w:rPr>
        <w:t xml:space="preserve">na adres: </w:t>
      </w:r>
    </w:p>
    <w:p w:rsidR="001C089A" w:rsidRPr="00B83860" w:rsidRDefault="002C49DD" w:rsidP="00B83860">
      <w:pPr>
        <w:shd w:val="clear" w:color="auto" w:fill="FFFFFF"/>
        <w:spacing w:before="100" w:beforeAutospacing="1" w:after="100" w:afterAutospacing="1" w:line="360" w:lineRule="auto"/>
        <w:ind w:left="720"/>
        <w:rPr>
          <w:rFonts w:eastAsia="Times New Roman" w:cstheme="minorHAnsi"/>
          <w:color w:val="000000"/>
          <w:lang w:eastAsia="pl-PL"/>
        </w:rPr>
      </w:pPr>
      <w:r w:rsidRPr="002C49DD">
        <w:rPr>
          <w:rFonts w:eastAsia="Times New Roman" w:cstheme="minorHAnsi"/>
          <w:color w:val="000000"/>
          <w:lang w:eastAsia="pl-PL"/>
        </w:rPr>
        <w:t>ul. Zwierzyniecka 10</w:t>
      </w:r>
      <w:r w:rsidR="00E56801">
        <w:rPr>
          <w:rFonts w:eastAsia="Times New Roman" w:cstheme="minorHAnsi"/>
          <w:color w:val="000000"/>
          <w:lang w:eastAsia="pl-PL"/>
        </w:rPr>
        <w:t xml:space="preserve"> l.1</w:t>
      </w:r>
      <w:bookmarkStart w:id="0" w:name="_GoBack"/>
      <w:bookmarkEnd w:id="0"/>
      <w:r w:rsidRPr="002C49DD">
        <w:rPr>
          <w:rFonts w:eastAsia="Times New Roman" w:cstheme="minorHAnsi"/>
          <w:color w:val="000000"/>
          <w:lang w:eastAsia="pl-PL"/>
        </w:rPr>
        <w:t xml:space="preserve"> 15-333</w:t>
      </w:r>
      <w:r w:rsidR="008D5349">
        <w:rPr>
          <w:rFonts w:eastAsia="Times New Roman" w:cstheme="minorHAnsi"/>
          <w:color w:val="000000"/>
          <w:lang w:eastAsia="pl-PL"/>
        </w:rPr>
        <w:t>,</w:t>
      </w:r>
      <w:r w:rsidRPr="002C49DD">
        <w:rPr>
          <w:rFonts w:eastAsia="Times New Roman" w:cstheme="minorHAnsi"/>
          <w:color w:val="000000"/>
          <w:lang w:eastAsia="pl-PL"/>
        </w:rPr>
        <w:t xml:space="preserve"> Białystok</w:t>
      </w:r>
      <w:r>
        <w:rPr>
          <w:rFonts w:eastAsia="Times New Roman" w:cstheme="minorHAnsi"/>
          <w:color w:val="000000"/>
          <w:lang w:eastAsia="pl-PL"/>
        </w:rPr>
        <w:t xml:space="preserve"> lub drogą elektroniczną na adres: </w:t>
      </w:r>
      <w:r w:rsidR="001C089A" w:rsidRPr="00B83860">
        <w:rPr>
          <w:rFonts w:eastAsia="Times New Roman" w:cstheme="minorHAnsi"/>
          <w:color w:val="000000"/>
          <w:lang w:eastAsia="pl-PL"/>
        </w:rPr>
        <w:t>jk@gellab.eu</w:t>
      </w:r>
      <w:r w:rsidR="00AD2406" w:rsidRPr="00B83860">
        <w:rPr>
          <w:rFonts w:eastAsia="Times New Roman" w:cstheme="minorHAnsi"/>
          <w:color w:val="000000"/>
          <w:lang w:eastAsia="pl-PL"/>
        </w:rPr>
        <w:t> </w:t>
      </w:r>
    </w:p>
    <w:p w:rsidR="00AD2406" w:rsidRPr="00B83860" w:rsidRDefault="001C089A" w:rsidP="00B83860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2.</w:t>
      </w:r>
      <w:r w:rsidR="00AD2406" w:rsidRPr="00B83860">
        <w:rPr>
          <w:rFonts w:eastAsia="Times New Roman" w:cstheme="minorHAnsi"/>
          <w:color w:val="000000"/>
          <w:lang w:eastAsia="pl-PL"/>
        </w:rPr>
        <w:t xml:space="preserve">Ostateczny termin składania ofert upływa dnia: </w:t>
      </w:r>
      <w:r w:rsidR="007D135D">
        <w:rPr>
          <w:rFonts w:eastAsia="Times New Roman" w:cstheme="minorHAnsi"/>
          <w:color w:val="000000"/>
          <w:lang w:eastAsia="pl-PL"/>
        </w:rPr>
        <w:t>12</w:t>
      </w:r>
      <w:r w:rsidR="002C49DD">
        <w:rPr>
          <w:rFonts w:eastAsia="Times New Roman" w:cstheme="minorHAnsi"/>
          <w:color w:val="000000"/>
          <w:lang w:eastAsia="pl-PL"/>
        </w:rPr>
        <w:t xml:space="preserve">.02.2018 </w:t>
      </w:r>
      <w:r w:rsidR="00AD2406" w:rsidRPr="00B83860">
        <w:rPr>
          <w:rFonts w:eastAsia="Times New Roman" w:cstheme="minorHAnsi"/>
          <w:color w:val="000000"/>
          <w:lang w:eastAsia="pl-PL"/>
        </w:rPr>
        <w:t>r.</w:t>
      </w:r>
      <w:r w:rsidR="00AD2406" w:rsidRPr="00B83860">
        <w:rPr>
          <w:rFonts w:eastAsia="Times New Roman" w:cstheme="minorHAnsi"/>
          <w:color w:val="000000"/>
          <w:lang w:eastAsia="pl-PL"/>
        </w:rPr>
        <w:br/>
        <w:t xml:space="preserve">3. W przypadku ofert, które będą dostarczane drogą pocztową liczy się data wpływu oferty do biura Zamawiającego na adres: </w:t>
      </w:r>
      <w:r w:rsidRPr="00B83860">
        <w:rPr>
          <w:rFonts w:eastAsia="Times New Roman" w:cstheme="minorHAnsi"/>
          <w:color w:val="000000"/>
          <w:lang w:eastAsia="pl-PL"/>
        </w:rPr>
        <w:t>GEL-LAB</w:t>
      </w:r>
      <w:r w:rsidR="00AD2406" w:rsidRPr="00B83860">
        <w:rPr>
          <w:rFonts w:eastAsia="Times New Roman" w:cstheme="minorHAnsi"/>
          <w:color w:val="000000"/>
          <w:lang w:eastAsia="pl-PL"/>
        </w:rPr>
        <w:t xml:space="preserve"> Sp. z o.o. Oddział </w:t>
      </w:r>
      <w:r w:rsidR="002C49DD">
        <w:rPr>
          <w:rFonts w:eastAsia="Times New Roman" w:cstheme="minorHAnsi"/>
          <w:color w:val="000000"/>
          <w:lang w:eastAsia="pl-PL"/>
        </w:rPr>
        <w:t xml:space="preserve">w Białymstoku ul </w:t>
      </w:r>
      <w:r w:rsidR="002C49DD" w:rsidRPr="002C49DD">
        <w:rPr>
          <w:rFonts w:eastAsia="Times New Roman" w:cstheme="minorHAnsi"/>
          <w:color w:val="000000"/>
          <w:lang w:eastAsia="pl-PL"/>
        </w:rPr>
        <w:t xml:space="preserve">ul. Zwierzyniecka 10 15-333 </w:t>
      </w:r>
      <w:r w:rsidR="002C49DD" w:rsidRPr="002C49DD">
        <w:rPr>
          <w:rFonts w:eastAsia="Times New Roman" w:cstheme="minorHAnsi"/>
          <w:color w:val="000000"/>
          <w:lang w:eastAsia="pl-PL"/>
        </w:rPr>
        <w:lastRenderedPageBreak/>
        <w:t>Białystok</w:t>
      </w:r>
      <w:r w:rsidR="00AD2406" w:rsidRPr="00B83860">
        <w:rPr>
          <w:rFonts w:eastAsia="Times New Roman" w:cstheme="minorHAnsi"/>
          <w:color w:val="000000"/>
          <w:lang w:eastAsia="pl-PL"/>
        </w:rPr>
        <w:br/>
      </w:r>
      <w:r w:rsidR="003F2626">
        <w:rPr>
          <w:rFonts w:eastAsia="Times New Roman" w:cstheme="minorHAnsi"/>
          <w:color w:val="000000"/>
          <w:lang w:eastAsia="pl-PL"/>
        </w:rPr>
        <w:t>4</w:t>
      </w:r>
      <w:r w:rsidR="00AD2406" w:rsidRPr="00B83860">
        <w:rPr>
          <w:rFonts w:eastAsia="Times New Roman" w:cstheme="minorHAnsi"/>
          <w:color w:val="000000"/>
          <w:lang w:eastAsia="pl-PL"/>
        </w:rPr>
        <w:t>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  <w:r w:rsidR="00AD2406" w:rsidRPr="00B83860">
        <w:rPr>
          <w:rFonts w:eastAsia="Times New Roman" w:cstheme="minorHAnsi"/>
          <w:color w:val="000000"/>
          <w:lang w:eastAsia="pl-PL"/>
        </w:rPr>
        <w:br/>
      </w:r>
      <w:r w:rsidR="003F2626">
        <w:rPr>
          <w:rFonts w:eastAsia="Times New Roman" w:cstheme="minorHAnsi"/>
          <w:color w:val="000000"/>
          <w:lang w:eastAsia="pl-PL"/>
        </w:rPr>
        <w:t>5</w:t>
      </w:r>
      <w:r w:rsidR="00AD2406" w:rsidRPr="00B83860">
        <w:rPr>
          <w:rFonts w:eastAsia="Times New Roman" w:cstheme="minorHAnsi"/>
          <w:color w:val="000000"/>
          <w:lang w:eastAsia="pl-PL"/>
        </w:rPr>
        <w:t>. Oferent poniesie wszystkie koszty związane z przygotowaniem i złożeniem oferty.</w:t>
      </w:r>
      <w:r w:rsidR="00AD2406" w:rsidRPr="00B83860">
        <w:rPr>
          <w:rFonts w:eastAsia="Times New Roman" w:cstheme="minorHAnsi"/>
          <w:color w:val="000000"/>
          <w:lang w:eastAsia="pl-PL"/>
        </w:rPr>
        <w:br/>
      </w:r>
      <w:r w:rsidR="003F2626">
        <w:rPr>
          <w:rFonts w:eastAsia="Times New Roman" w:cstheme="minorHAnsi"/>
          <w:color w:val="000000"/>
          <w:lang w:eastAsia="pl-PL"/>
        </w:rPr>
        <w:t>6</w:t>
      </w:r>
      <w:r w:rsidR="00AD2406" w:rsidRPr="00B83860">
        <w:rPr>
          <w:rFonts w:eastAsia="Times New Roman" w:cstheme="minorHAnsi"/>
          <w:color w:val="000000"/>
          <w:lang w:eastAsia="pl-PL"/>
        </w:rPr>
        <w:t>. Oferent może złożyć tylko jedną ofertę w odpowiedzi na niniejsze zapytanie ofertowe.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b/>
          <w:bCs/>
          <w:color w:val="000000"/>
          <w:lang w:eastAsia="pl-PL"/>
        </w:rPr>
        <w:t>Informacja na temat zakazu powiązań osobowych lub kapitałowych: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W postępowaniu ofertowym nie mogą brać udziału podmioty powiązane osobowo bądź kapitałowo z Zamawiającym.</w:t>
      </w:r>
      <w:r w:rsidRPr="00B83860">
        <w:rPr>
          <w:rFonts w:eastAsia="Times New Roman" w:cstheme="minorHAnsi"/>
          <w:color w:val="000000"/>
          <w:lang w:eastAsia="pl-PL"/>
        </w:rPr>
        <w:br/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– Oferentem, polegające w szczególności na: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a) uczestniczeniu w spółce jako wspólnik spółki cywilnej lub spółki osobowej,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 xml:space="preserve">b) posiadaniu co najmniej 10% udziałów lub akcji, o ile niższy próg nie wynika z przepisów prawa lub nie został określony przez </w:t>
      </w:r>
      <w:r w:rsidR="001C089A" w:rsidRPr="00B83860">
        <w:rPr>
          <w:rFonts w:eastAsia="Times New Roman" w:cstheme="minorHAnsi"/>
          <w:color w:val="000000"/>
          <w:lang w:eastAsia="pl-PL"/>
        </w:rPr>
        <w:t>IŻ</w:t>
      </w:r>
      <w:r w:rsidRPr="00B83860">
        <w:rPr>
          <w:rFonts w:eastAsia="Times New Roman" w:cstheme="minorHAnsi"/>
          <w:color w:val="000000"/>
          <w:lang w:eastAsia="pl-PL"/>
        </w:rPr>
        <w:t xml:space="preserve"> w wytycznych programowych,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c) pełnieniu funkcji członka organu nadzorczego lub zarządzającego, prokurenta bądź pełnomocnika,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F0A98" w:rsidRPr="00B83860" w:rsidRDefault="00AF0A98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b/>
          <w:bCs/>
          <w:color w:val="000000"/>
          <w:lang w:eastAsia="pl-PL"/>
        </w:rPr>
        <w:t xml:space="preserve">Informacja </w:t>
      </w:r>
      <w:r w:rsidR="001C089A" w:rsidRPr="00B83860">
        <w:rPr>
          <w:rFonts w:eastAsia="Times New Roman" w:cstheme="minorHAnsi"/>
          <w:b/>
          <w:bCs/>
          <w:color w:val="000000"/>
          <w:lang w:eastAsia="pl-PL"/>
        </w:rPr>
        <w:t xml:space="preserve">dodatkowa </w:t>
      </w:r>
      <w:r w:rsidRPr="00B83860">
        <w:rPr>
          <w:rFonts w:eastAsia="Times New Roman" w:cstheme="minorHAnsi"/>
          <w:b/>
          <w:bCs/>
          <w:color w:val="000000"/>
          <w:lang w:eastAsia="pl-PL"/>
        </w:rPr>
        <w:t>dla oferentów:</w:t>
      </w:r>
    </w:p>
    <w:p w:rsidR="001C089A" w:rsidRPr="00B83860" w:rsidRDefault="001C089A" w:rsidP="00B83860">
      <w:pPr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B83860">
        <w:rPr>
          <w:rFonts w:cstheme="minorHAnsi"/>
        </w:rPr>
        <w:t>Oferentom nie przysługują żadne środki odwoławcze – postepowanie nie jest prowadzone na podstawie przepisów ustawy z dnia 29.01.2004 – Prawo zamówień publicznych (Dz.U. z 2007 r. nr. 223 poz 1655 z późniejszymi zmianami) ani przepisy ustawy z dnia 14.06.1960r. Kodeks postępowania administracyjnego.</w:t>
      </w:r>
    </w:p>
    <w:p w:rsidR="001C089A" w:rsidRPr="00B83860" w:rsidRDefault="001C089A" w:rsidP="00B83860">
      <w:pPr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B83860">
        <w:rPr>
          <w:rFonts w:cstheme="minorHAnsi"/>
        </w:rPr>
        <w:t>Zamawiający zastrzega sobie prawo do unieważnienia postepowania na każdym jego etapie bez podania przyczyny</w:t>
      </w:r>
    </w:p>
    <w:p w:rsidR="001C089A" w:rsidRPr="00B83860" w:rsidRDefault="001C089A" w:rsidP="008D5349">
      <w:pPr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B83860">
        <w:rPr>
          <w:rFonts w:cstheme="minorHAnsi"/>
        </w:rPr>
        <w:t>Umowa na realizację zamówienia zostanie zawarta pod warunkiem uzyskania przez Zamawiającego dofinansowania z funduszy europejskich w ramach Działania pt. „</w:t>
      </w:r>
      <w:r w:rsidR="008D5349">
        <w:rPr>
          <w:rFonts w:cstheme="minorHAnsi"/>
        </w:rPr>
        <w:t>1</w:t>
      </w:r>
      <w:r w:rsidR="008D5349" w:rsidRPr="008D5349">
        <w:rPr>
          <w:rFonts w:cstheme="minorHAnsi"/>
        </w:rPr>
        <w:t xml:space="preserve">.2.2 </w:t>
      </w:r>
      <w:r w:rsidR="008D5349" w:rsidRPr="008D5349">
        <w:rPr>
          <w:rFonts w:cstheme="minorHAnsi"/>
        </w:rPr>
        <w:lastRenderedPageBreak/>
        <w:t>Bon na usługi badawcze Regionalnego Programu Operacyjnego Województwa Podlaskiego</w:t>
      </w:r>
      <w:r w:rsidRPr="00B83860">
        <w:rPr>
          <w:rFonts w:cstheme="minorHAnsi"/>
        </w:rPr>
        <w:t>”</w:t>
      </w:r>
    </w:p>
    <w:p w:rsidR="001C089A" w:rsidRPr="00B83860" w:rsidRDefault="001C089A" w:rsidP="00B83860">
      <w:pPr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B83860">
        <w:rPr>
          <w:rFonts w:cstheme="minorHAnsi"/>
        </w:rPr>
        <w:t xml:space="preserve">W ramach wynagrodzenia ustalonego na podstawie oferty i umowy na realizację zamówienia , Wykonawca przeniesie na Zamawiającego wszelkie prawa wyłączne do wszystkich wyników prac B+R (w tym dokumentacji , receptur, technologii oraz majątkowe prawa autorskie do utworów uprawniające Zamawiającego do korzystania z utworów, bez ograniczeń czasowych i terytorialnych na wszystkich istniejących polach eksploatacji.  </w:t>
      </w:r>
    </w:p>
    <w:p w:rsidR="00AD2406" w:rsidRPr="00B83860" w:rsidRDefault="001C089A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b/>
          <w:bCs/>
          <w:color w:val="000000"/>
          <w:lang w:eastAsia="pl-PL"/>
        </w:rPr>
        <w:t xml:space="preserve">Pozostałe </w:t>
      </w:r>
      <w:r w:rsidR="00AD2406" w:rsidRPr="00B83860">
        <w:rPr>
          <w:rFonts w:eastAsia="Times New Roman" w:cstheme="minorHAnsi"/>
          <w:b/>
          <w:bCs/>
          <w:color w:val="000000"/>
          <w:lang w:eastAsia="pl-PL"/>
        </w:rPr>
        <w:t xml:space="preserve"> wymagania zamawiającego:</w:t>
      </w:r>
    </w:p>
    <w:p w:rsidR="00AD2406" w:rsidRPr="00B83860" w:rsidRDefault="00AD2406" w:rsidP="00B83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color w:val="000000"/>
          <w:lang w:eastAsia="pl-PL"/>
        </w:rPr>
        <w:t>Po dokonaniu wyboru oferty Zamawiający poinformuje Oferenta, którego ofertę wybrano o terminie podpisania umowy/złożenia zamówienia.</w:t>
      </w:r>
      <w:r w:rsidRPr="00B83860">
        <w:rPr>
          <w:rFonts w:eastAsia="Times New Roman" w:cstheme="minorHAnsi"/>
          <w:color w:val="000000"/>
          <w:lang w:eastAsia="pl-PL"/>
        </w:rPr>
        <w:br/>
        <w:t>2. Jeżeli Oferent, którego oferta została wybrana, uchyli się od zawarcia umowy, Zamawiający może wybrać ofertę najkorzystniejszą spośród pozostałych ofert, bez przeprowadzania ich ponownej oceny.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b/>
          <w:bCs/>
          <w:color w:val="000000"/>
          <w:lang w:eastAsia="pl-PL"/>
        </w:rPr>
        <w:t>Dane do kontaktu w sprawie ogłoszenia:</w:t>
      </w:r>
    </w:p>
    <w:p w:rsidR="00AD2406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color w:val="000000"/>
          <w:lang w:eastAsia="pl-PL"/>
        </w:rPr>
      </w:pPr>
      <w:r w:rsidRPr="00B83860">
        <w:rPr>
          <w:rFonts w:eastAsia="Times New Roman" w:cstheme="minorHAnsi"/>
          <w:b/>
          <w:bCs/>
          <w:color w:val="000000"/>
          <w:lang w:eastAsia="pl-PL"/>
        </w:rPr>
        <w:t>Imię i nazwisko: </w:t>
      </w:r>
      <w:r w:rsidR="002C49DD">
        <w:rPr>
          <w:rFonts w:eastAsia="Times New Roman" w:cstheme="minorHAnsi"/>
          <w:b/>
          <w:bCs/>
          <w:color w:val="000000"/>
          <w:lang w:eastAsia="pl-PL"/>
        </w:rPr>
        <w:t xml:space="preserve">Jan </w:t>
      </w:r>
      <w:r w:rsidR="001C089A" w:rsidRPr="00B83860">
        <w:rPr>
          <w:rFonts w:eastAsia="Times New Roman" w:cstheme="minorHAnsi"/>
          <w:b/>
          <w:bCs/>
          <w:color w:val="000000"/>
          <w:lang w:eastAsia="pl-PL"/>
        </w:rPr>
        <w:t>Kozłowski</w:t>
      </w:r>
    </w:p>
    <w:p w:rsidR="001C089A" w:rsidRPr="00B83860" w:rsidRDefault="00AD2406" w:rsidP="00B83860">
      <w:pPr>
        <w:shd w:val="clear" w:color="auto" w:fill="FFFFFF"/>
        <w:spacing w:after="150" w:line="36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B83860">
        <w:rPr>
          <w:rFonts w:eastAsia="Times New Roman" w:cstheme="minorHAnsi"/>
          <w:b/>
          <w:bCs/>
          <w:color w:val="000000"/>
          <w:lang w:eastAsia="pl-PL"/>
        </w:rPr>
        <w:t>Email: </w:t>
      </w:r>
      <w:r w:rsidR="002C49DD">
        <w:rPr>
          <w:rFonts w:eastAsia="Times New Roman" w:cstheme="minorHAnsi"/>
          <w:b/>
          <w:bCs/>
          <w:color w:val="000000"/>
          <w:lang w:eastAsia="pl-PL"/>
        </w:rPr>
        <w:t>jk@gellab.eu</w:t>
      </w:r>
    </w:p>
    <w:p w:rsidR="004324CF" w:rsidRPr="00B83860" w:rsidRDefault="00AD2406" w:rsidP="002C49DD">
      <w:pPr>
        <w:shd w:val="clear" w:color="auto" w:fill="FFFFFF"/>
        <w:spacing w:after="150" w:line="360" w:lineRule="auto"/>
        <w:rPr>
          <w:rFonts w:cstheme="minorHAnsi"/>
        </w:rPr>
      </w:pPr>
      <w:r w:rsidRPr="00B83860">
        <w:rPr>
          <w:rFonts w:eastAsia="Times New Roman" w:cstheme="minorHAnsi"/>
          <w:b/>
          <w:bCs/>
          <w:color w:val="000000"/>
          <w:lang w:eastAsia="pl-PL"/>
        </w:rPr>
        <w:t>Telefon:</w:t>
      </w:r>
      <w:r w:rsidR="002C49DD">
        <w:rPr>
          <w:rFonts w:cstheme="minorHAnsi"/>
        </w:rPr>
        <w:t xml:space="preserve"> 663084141</w:t>
      </w:r>
      <w:r w:rsidR="00AF0A98" w:rsidRPr="003F2626">
        <w:rPr>
          <w:rFonts w:cstheme="minorHAnsi"/>
        </w:rPr>
        <w:t xml:space="preserve"> </w:t>
      </w:r>
    </w:p>
    <w:sectPr w:rsidR="004324CF" w:rsidRPr="00B838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45B" w:rsidRDefault="0089445B" w:rsidP="003F2626">
      <w:pPr>
        <w:spacing w:after="0" w:line="240" w:lineRule="auto"/>
      </w:pPr>
      <w:r>
        <w:separator/>
      </w:r>
    </w:p>
  </w:endnote>
  <w:endnote w:type="continuationSeparator" w:id="0">
    <w:p w:rsidR="0089445B" w:rsidRDefault="0089445B" w:rsidP="003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0175325"/>
      <w:docPartObj>
        <w:docPartGallery w:val="Page Numbers (Bottom of Page)"/>
        <w:docPartUnique/>
      </w:docPartObj>
    </w:sdtPr>
    <w:sdtEndPr/>
    <w:sdtContent>
      <w:p w:rsidR="003F2626" w:rsidRDefault="003F2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EFC">
          <w:rPr>
            <w:noProof/>
          </w:rPr>
          <w:t>4</w:t>
        </w:r>
        <w:r>
          <w:fldChar w:fldCharType="end"/>
        </w:r>
      </w:p>
    </w:sdtContent>
  </w:sdt>
  <w:p w:rsidR="003F2626" w:rsidRDefault="003F2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45B" w:rsidRDefault="0089445B" w:rsidP="003F2626">
      <w:pPr>
        <w:spacing w:after="0" w:line="240" w:lineRule="auto"/>
      </w:pPr>
      <w:r>
        <w:separator/>
      </w:r>
    </w:p>
  </w:footnote>
  <w:footnote w:type="continuationSeparator" w:id="0">
    <w:p w:rsidR="0089445B" w:rsidRDefault="0089445B" w:rsidP="003F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0F7"/>
    <w:multiLevelType w:val="multilevel"/>
    <w:tmpl w:val="0086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27754"/>
    <w:multiLevelType w:val="hybridMultilevel"/>
    <w:tmpl w:val="C43E1ED8"/>
    <w:lvl w:ilvl="0" w:tplc="AB08C4D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B4084"/>
    <w:multiLevelType w:val="hybridMultilevel"/>
    <w:tmpl w:val="818A1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03272"/>
    <w:multiLevelType w:val="hybridMultilevel"/>
    <w:tmpl w:val="53288172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86D7F"/>
    <w:multiLevelType w:val="multilevel"/>
    <w:tmpl w:val="FA32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06"/>
    <w:rsid w:val="00104900"/>
    <w:rsid w:val="001C089A"/>
    <w:rsid w:val="002B6F80"/>
    <w:rsid w:val="002C49DD"/>
    <w:rsid w:val="002E0B77"/>
    <w:rsid w:val="003144FA"/>
    <w:rsid w:val="003F2626"/>
    <w:rsid w:val="0040522A"/>
    <w:rsid w:val="004324CF"/>
    <w:rsid w:val="004D0B5A"/>
    <w:rsid w:val="005E1227"/>
    <w:rsid w:val="00677EFC"/>
    <w:rsid w:val="00685AF3"/>
    <w:rsid w:val="006E0CDC"/>
    <w:rsid w:val="00716E60"/>
    <w:rsid w:val="007D135D"/>
    <w:rsid w:val="0089445B"/>
    <w:rsid w:val="008A18F6"/>
    <w:rsid w:val="008D5349"/>
    <w:rsid w:val="00AD2406"/>
    <w:rsid w:val="00AF0A98"/>
    <w:rsid w:val="00B83860"/>
    <w:rsid w:val="00BB1849"/>
    <w:rsid w:val="00C81230"/>
    <w:rsid w:val="00C85CBF"/>
    <w:rsid w:val="00CE72CD"/>
    <w:rsid w:val="00E41683"/>
    <w:rsid w:val="00E56801"/>
    <w:rsid w:val="00E85B8E"/>
    <w:rsid w:val="00EB4D83"/>
    <w:rsid w:val="00E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8FE8D"/>
  <w15:docId w15:val="{AB1C062B-A4BB-4695-B459-20B6B23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2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2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24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24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08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26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626"/>
  </w:style>
  <w:style w:type="paragraph" w:styleId="Stopka">
    <w:name w:val="footer"/>
    <w:basedOn w:val="Normalny"/>
    <w:link w:val="StopkaZnak"/>
    <w:uiPriority w:val="99"/>
    <w:unhideWhenUsed/>
    <w:rsid w:val="003F26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626"/>
  </w:style>
  <w:style w:type="character" w:styleId="Odwoaniedokomentarza">
    <w:name w:val="annotation reference"/>
    <w:basedOn w:val="Domylnaczcionkaakapitu"/>
    <w:uiPriority w:val="99"/>
    <w:semiHidden/>
    <w:unhideWhenUsed/>
    <w:rsid w:val="00E416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6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6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6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6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Marcin Kozłowski</cp:lastModifiedBy>
  <cp:revision>2</cp:revision>
  <cp:lastPrinted>2018-02-02T14:28:00Z</cp:lastPrinted>
  <dcterms:created xsi:type="dcterms:W3CDTF">2018-02-02T14:34:00Z</dcterms:created>
  <dcterms:modified xsi:type="dcterms:W3CDTF">2018-02-02T14:34:00Z</dcterms:modified>
</cp:coreProperties>
</file>