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40" w:rsidRPr="0030392B" w:rsidRDefault="0074363C" w:rsidP="005D3C40">
      <w:pPr>
        <w:pStyle w:val="Zawartotabeli"/>
        <w:spacing w:line="360" w:lineRule="auto"/>
        <w:jc w:val="right"/>
        <w:rPr>
          <w:rFonts w:cs="Times New Roman"/>
        </w:rPr>
      </w:pPr>
      <w:r w:rsidRPr="0030392B">
        <w:rPr>
          <w:rFonts w:cs="Times New Roman"/>
        </w:rPr>
        <w:t>Miejscowość</w:t>
      </w:r>
      <w:r w:rsidR="008C6701" w:rsidRPr="0030392B">
        <w:rPr>
          <w:rFonts w:cs="Times New Roman"/>
        </w:rPr>
        <w:t xml:space="preserve">, </w:t>
      </w:r>
      <w:r w:rsidRPr="0030392B">
        <w:rPr>
          <w:rFonts w:cs="Times New Roman"/>
        </w:rPr>
        <w:t>data</w:t>
      </w:r>
    </w:p>
    <w:p w:rsidR="00255849" w:rsidRPr="0030392B" w:rsidRDefault="00255849" w:rsidP="005D3C40">
      <w:pPr>
        <w:pStyle w:val="Zawartotabeli"/>
        <w:spacing w:line="360" w:lineRule="auto"/>
        <w:rPr>
          <w:rFonts w:cs="Times New Roman"/>
        </w:rPr>
      </w:pPr>
      <w:r w:rsidRPr="0030392B">
        <w:rPr>
          <w:rFonts w:cs="Times New Roman"/>
        </w:rPr>
        <w:t>ZBYWCA:</w:t>
      </w:r>
    </w:p>
    <w:p w:rsidR="005040E5" w:rsidRPr="0030392B" w:rsidRDefault="005040E5" w:rsidP="005D3C40">
      <w:pPr>
        <w:spacing w:line="360" w:lineRule="auto"/>
        <w:rPr>
          <w:rFonts w:cs="Times New Roman"/>
        </w:rPr>
      </w:pPr>
    </w:p>
    <w:p w:rsidR="005040E5" w:rsidRPr="0030392B" w:rsidRDefault="005040E5" w:rsidP="005D3C40">
      <w:pPr>
        <w:spacing w:line="360" w:lineRule="auto"/>
        <w:rPr>
          <w:rFonts w:cs="Times New Roman"/>
        </w:rPr>
      </w:pPr>
    </w:p>
    <w:p w:rsidR="005040E5" w:rsidRPr="0030392B" w:rsidRDefault="005040E5" w:rsidP="005D3C40">
      <w:pPr>
        <w:spacing w:line="360" w:lineRule="auto"/>
        <w:rPr>
          <w:rFonts w:cs="Times New Roman"/>
        </w:rPr>
      </w:pPr>
    </w:p>
    <w:p w:rsidR="008C6701" w:rsidRPr="0030392B" w:rsidRDefault="008C6701" w:rsidP="005D3C40">
      <w:pPr>
        <w:spacing w:line="360" w:lineRule="auto"/>
        <w:rPr>
          <w:rFonts w:cs="Times New Roman"/>
        </w:rPr>
      </w:pPr>
      <w:r w:rsidRPr="0030392B">
        <w:rPr>
          <w:rFonts w:cs="Times New Roman"/>
        </w:rPr>
        <w:t xml:space="preserve"> </w:t>
      </w:r>
    </w:p>
    <w:p w:rsidR="00255849" w:rsidRPr="0030392B" w:rsidRDefault="0074363C" w:rsidP="0074363C">
      <w:pPr>
        <w:spacing w:line="360" w:lineRule="auto"/>
        <w:ind w:left="4248" w:firstLine="708"/>
        <w:jc w:val="center"/>
        <w:rPr>
          <w:rFonts w:cs="Times New Roman"/>
        </w:rPr>
      </w:pPr>
      <w:r w:rsidRPr="0030392B">
        <w:rPr>
          <w:rFonts w:cs="Times New Roman"/>
        </w:rPr>
        <w:t xml:space="preserve">  </w:t>
      </w:r>
      <w:r w:rsidR="00255849" w:rsidRPr="0030392B">
        <w:rPr>
          <w:rFonts w:cs="Times New Roman"/>
        </w:rPr>
        <w:t>ZAMAWIAJĄCY:</w:t>
      </w:r>
    </w:p>
    <w:p w:rsidR="008C6701" w:rsidRPr="0030392B" w:rsidRDefault="008C6701" w:rsidP="005D3C40">
      <w:pPr>
        <w:spacing w:line="360" w:lineRule="auto"/>
        <w:rPr>
          <w:rFonts w:cs="Times New Roman"/>
        </w:rPr>
      </w:pPr>
    </w:p>
    <w:p w:rsidR="008C6701" w:rsidRPr="0030392B" w:rsidRDefault="00352525" w:rsidP="0074363C">
      <w:pPr>
        <w:spacing w:line="360" w:lineRule="auto"/>
        <w:ind w:left="5670"/>
        <w:rPr>
          <w:rFonts w:cs="Times New Roman"/>
        </w:rPr>
      </w:pPr>
      <w:r w:rsidRPr="0030392B">
        <w:rPr>
          <w:rFonts w:cs="Times New Roman"/>
        </w:rPr>
        <w:t xml:space="preserve">INTERCHEM </w:t>
      </w:r>
      <w:r w:rsidR="0074363C" w:rsidRPr="0030392B">
        <w:rPr>
          <w:rFonts w:cs="Times New Roman"/>
        </w:rPr>
        <w:t xml:space="preserve">Karol </w:t>
      </w:r>
      <w:proofErr w:type="spellStart"/>
      <w:r w:rsidR="0074363C" w:rsidRPr="0030392B">
        <w:rPr>
          <w:rFonts w:cs="Times New Roman"/>
        </w:rPr>
        <w:t>Strynkowski</w:t>
      </w:r>
      <w:proofErr w:type="spellEnd"/>
    </w:p>
    <w:p w:rsidR="0074363C" w:rsidRPr="0030392B" w:rsidRDefault="0074363C" w:rsidP="0074363C">
      <w:pPr>
        <w:spacing w:line="360" w:lineRule="auto"/>
        <w:ind w:left="5670"/>
        <w:rPr>
          <w:rFonts w:cs="Times New Roman"/>
        </w:rPr>
      </w:pPr>
      <w:r w:rsidRPr="0030392B">
        <w:rPr>
          <w:rFonts w:cs="Times New Roman"/>
        </w:rPr>
        <w:t xml:space="preserve">ul. Wiejska 55 lok. 2A, </w:t>
      </w:r>
    </w:p>
    <w:p w:rsidR="0074363C" w:rsidRPr="0030392B" w:rsidRDefault="0074363C" w:rsidP="0074363C">
      <w:pPr>
        <w:spacing w:line="360" w:lineRule="auto"/>
        <w:ind w:left="5670"/>
        <w:rPr>
          <w:rFonts w:cs="Times New Roman"/>
        </w:rPr>
      </w:pPr>
      <w:r w:rsidRPr="0030392B">
        <w:rPr>
          <w:rFonts w:cs="Times New Roman"/>
        </w:rPr>
        <w:t>15-351 Białystok</w:t>
      </w:r>
    </w:p>
    <w:p w:rsidR="005D3C40" w:rsidRPr="0030392B" w:rsidRDefault="005D3C40" w:rsidP="005D3C40">
      <w:pPr>
        <w:spacing w:line="360" w:lineRule="auto"/>
        <w:jc w:val="center"/>
        <w:rPr>
          <w:rFonts w:cs="Times New Roman"/>
        </w:rPr>
      </w:pPr>
    </w:p>
    <w:p w:rsidR="0074363C" w:rsidRPr="0030392B" w:rsidRDefault="0074363C" w:rsidP="005D3C40">
      <w:pPr>
        <w:spacing w:line="360" w:lineRule="auto"/>
        <w:jc w:val="center"/>
        <w:rPr>
          <w:rFonts w:cs="Times New Roman"/>
        </w:rPr>
      </w:pPr>
    </w:p>
    <w:p w:rsidR="008C6701" w:rsidRPr="0030392B" w:rsidRDefault="008C6701" w:rsidP="005D3C40">
      <w:pPr>
        <w:spacing w:line="360" w:lineRule="auto"/>
        <w:jc w:val="center"/>
        <w:rPr>
          <w:rFonts w:cs="Times New Roman"/>
        </w:rPr>
      </w:pPr>
      <w:r w:rsidRPr="0030392B">
        <w:rPr>
          <w:rFonts w:cs="Times New Roman"/>
        </w:rPr>
        <w:t>OFERT</w:t>
      </w:r>
      <w:r w:rsidR="005D3C40" w:rsidRPr="0030392B">
        <w:rPr>
          <w:rFonts w:cs="Times New Roman"/>
        </w:rPr>
        <w:t>A</w:t>
      </w:r>
    </w:p>
    <w:p w:rsidR="008C6701" w:rsidRPr="0030392B" w:rsidRDefault="008C6701" w:rsidP="005D3C40">
      <w:pPr>
        <w:spacing w:line="360" w:lineRule="auto"/>
        <w:rPr>
          <w:rFonts w:cs="Times New Roman"/>
        </w:rPr>
      </w:pPr>
    </w:p>
    <w:p w:rsidR="008C6701" w:rsidRPr="0030392B" w:rsidRDefault="008C6701" w:rsidP="005D3C40">
      <w:pPr>
        <w:spacing w:line="360" w:lineRule="auto"/>
        <w:jc w:val="both"/>
        <w:rPr>
          <w:rFonts w:cs="Times New Roman"/>
        </w:rPr>
      </w:pPr>
      <w:r w:rsidRPr="0030392B">
        <w:rPr>
          <w:rFonts w:cs="Times New Roman"/>
        </w:rPr>
        <w:t xml:space="preserve">W </w:t>
      </w:r>
      <w:r w:rsidR="003C76B8">
        <w:rPr>
          <w:rFonts w:cs="Times New Roman"/>
        </w:rPr>
        <w:t xml:space="preserve">odpowiedzi na zapytanie ofertowe </w:t>
      </w:r>
      <w:r w:rsidRPr="0030392B">
        <w:rPr>
          <w:rFonts w:cs="Times New Roman"/>
        </w:rPr>
        <w:t xml:space="preserve">przedstawiam ofertę na sprzedaż </w:t>
      </w:r>
      <w:proofErr w:type="spellStart"/>
      <w:r w:rsidR="004321A2">
        <w:rPr>
          <w:rFonts w:cs="Times New Roman"/>
        </w:rPr>
        <w:t>formulacji</w:t>
      </w:r>
      <w:proofErr w:type="spellEnd"/>
      <w:r w:rsidR="004321A2">
        <w:rPr>
          <w:rFonts w:cs="Times New Roman"/>
        </w:rPr>
        <w:t xml:space="preserve">, </w:t>
      </w:r>
      <w:r w:rsidRPr="0030392B">
        <w:rPr>
          <w:rFonts w:cs="Times New Roman"/>
        </w:rPr>
        <w:t xml:space="preserve">praw oraz </w:t>
      </w:r>
      <w:proofErr w:type="spellStart"/>
      <w:r w:rsidRPr="0030392B">
        <w:rPr>
          <w:rFonts w:cs="Times New Roman"/>
        </w:rPr>
        <w:t>know</w:t>
      </w:r>
      <w:proofErr w:type="spellEnd"/>
      <w:r w:rsidRPr="0030392B">
        <w:rPr>
          <w:rFonts w:cs="Times New Roman"/>
        </w:rPr>
        <w:t xml:space="preserve"> </w:t>
      </w:r>
      <w:proofErr w:type="spellStart"/>
      <w:r w:rsidRPr="0030392B">
        <w:rPr>
          <w:rFonts w:cs="Times New Roman"/>
        </w:rPr>
        <w:t>how</w:t>
      </w:r>
      <w:proofErr w:type="spellEnd"/>
      <w:r w:rsidRPr="0030392B">
        <w:rPr>
          <w:rFonts w:cs="Times New Roman"/>
        </w:rPr>
        <w:t xml:space="preserve"> środka myjąco-dezynfekującego.</w:t>
      </w:r>
    </w:p>
    <w:p w:rsidR="005D3C40" w:rsidRPr="0030392B" w:rsidRDefault="005D3C40" w:rsidP="005D3C40">
      <w:pPr>
        <w:spacing w:line="360" w:lineRule="auto"/>
        <w:jc w:val="center"/>
        <w:rPr>
          <w:rFonts w:cs="Times New Roman"/>
        </w:rPr>
      </w:pPr>
    </w:p>
    <w:p w:rsidR="00E700F1" w:rsidRPr="0030392B" w:rsidRDefault="00E700F1" w:rsidP="005D3C40">
      <w:pPr>
        <w:spacing w:line="360" w:lineRule="auto"/>
        <w:jc w:val="center"/>
        <w:rPr>
          <w:rFonts w:cs="Times New Roman"/>
        </w:rPr>
      </w:pPr>
      <w:r w:rsidRPr="0030392B">
        <w:rPr>
          <w:rFonts w:cs="Times New Roman"/>
        </w:rPr>
        <w:t>PRZEDMIOT OFERTY</w:t>
      </w:r>
    </w:p>
    <w:p w:rsidR="008C6701" w:rsidRPr="0030392B" w:rsidRDefault="008C6701" w:rsidP="005D3C40">
      <w:pPr>
        <w:spacing w:line="360" w:lineRule="auto"/>
        <w:jc w:val="center"/>
        <w:rPr>
          <w:rFonts w:eastAsia="Times New Roman" w:cs="Times New Roman"/>
          <w:lang w:eastAsia="pl-PL"/>
        </w:rPr>
      </w:pPr>
      <w:bookmarkStart w:id="0" w:name="_Hlk508856111"/>
      <w:r w:rsidRPr="0030392B">
        <w:rPr>
          <w:rFonts w:eastAsia="Times New Roman" w:cs="Times New Roman"/>
          <w:b/>
          <w:bCs/>
          <w:lang w:eastAsia="pl-PL"/>
        </w:rPr>
        <w:t>§ 1</w:t>
      </w:r>
    </w:p>
    <w:bookmarkEnd w:id="0"/>
    <w:p w:rsidR="008C6701" w:rsidRPr="0030392B" w:rsidRDefault="008C6701" w:rsidP="005D3C40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="Times New Roman"/>
          <w:szCs w:val="24"/>
        </w:rPr>
      </w:pPr>
      <w:r w:rsidRPr="0030392B">
        <w:rPr>
          <w:rFonts w:cs="Times New Roman"/>
          <w:szCs w:val="24"/>
        </w:rPr>
        <w:t>Oferuję sprzedaż i przekazanie:</w:t>
      </w:r>
    </w:p>
    <w:p w:rsidR="008C6701" w:rsidRPr="0030392B" w:rsidRDefault="008C6701" w:rsidP="00A73825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cs="Times New Roman"/>
          <w:szCs w:val="24"/>
        </w:rPr>
      </w:pPr>
      <w:r w:rsidRPr="0030392B">
        <w:rPr>
          <w:rFonts w:cs="Times New Roman"/>
          <w:szCs w:val="24"/>
        </w:rPr>
        <w:t xml:space="preserve">Wszelkich </w:t>
      </w:r>
      <w:r w:rsidR="00255849" w:rsidRPr="0030392B">
        <w:rPr>
          <w:rFonts w:cs="Times New Roman"/>
          <w:szCs w:val="24"/>
        </w:rPr>
        <w:t xml:space="preserve">praw </w:t>
      </w:r>
      <w:r w:rsidRPr="0030392B">
        <w:rPr>
          <w:rFonts w:cs="Times New Roman"/>
          <w:szCs w:val="24"/>
        </w:rPr>
        <w:t xml:space="preserve">własności intelektualnej oraz praw autorskich do </w:t>
      </w:r>
      <w:r w:rsidR="00E700F1" w:rsidRPr="0030392B">
        <w:rPr>
          <w:rFonts w:cs="Times New Roman"/>
          <w:szCs w:val="24"/>
        </w:rPr>
        <w:t>środka myjąco-dezynfekującego,</w:t>
      </w:r>
    </w:p>
    <w:p w:rsidR="00E700F1" w:rsidRPr="0030392B" w:rsidRDefault="00E700F1" w:rsidP="005D3C40">
      <w:pPr>
        <w:pStyle w:val="Akapitzlist"/>
        <w:numPr>
          <w:ilvl w:val="1"/>
          <w:numId w:val="1"/>
        </w:numPr>
        <w:spacing w:line="360" w:lineRule="auto"/>
        <w:contextualSpacing w:val="0"/>
        <w:rPr>
          <w:rFonts w:cs="Times New Roman"/>
          <w:szCs w:val="24"/>
        </w:rPr>
      </w:pPr>
      <w:proofErr w:type="spellStart"/>
      <w:r w:rsidRPr="0030392B">
        <w:rPr>
          <w:rFonts w:cs="Times New Roman"/>
          <w:szCs w:val="24"/>
        </w:rPr>
        <w:t>Formulacji</w:t>
      </w:r>
      <w:proofErr w:type="spellEnd"/>
      <w:r w:rsidRPr="0030392B">
        <w:rPr>
          <w:rFonts w:cs="Times New Roman"/>
          <w:szCs w:val="24"/>
        </w:rPr>
        <w:t xml:space="preserve"> środka myjąco-dezynfekującego</w:t>
      </w:r>
    </w:p>
    <w:p w:rsidR="005D3C40" w:rsidRPr="0030392B" w:rsidRDefault="00E700F1" w:rsidP="0074363C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cs="Times New Roman"/>
          <w:szCs w:val="24"/>
        </w:rPr>
      </w:pPr>
      <w:r w:rsidRPr="0030392B">
        <w:rPr>
          <w:rFonts w:cs="Times New Roman"/>
          <w:szCs w:val="24"/>
        </w:rPr>
        <w:t xml:space="preserve">Pełnego </w:t>
      </w:r>
      <w:proofErr w:type="spellStart"/>
      <w:r w:rsidRPr="0030392B">
        <w:rPr>
          <w:rFonts w:cs="Times New Roman"/>
          <w:szCs w:val="24"/>
        </w:rPr>
        <w:t>Know</w:t>
      </w:r>
      <w:proofErr w:type="spellEnd"/>
      <w:r w:rsidRPr="0030392B">
        <w:rPr>
          <w:rFonts w:cs="Times New Roman"/>
          <w:szCs w:val="24"/>
        </w:rPr>
        <w:t xml:space="preserve"> How dotyczącego przygotowania i produkcji  środka myjąco-dezynfekującego</w:t>
      </w:r>
      <w:r w:rsidR="005D3C40" w:rsidRPr="0030392B"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E700F1" w:rsidRPr="0030392B" w:rsidRDefault="00E700F1" w:rsidP="005D3C40">
      <w:pPr>
        <w:spacing w:line="360" w:lineRule="auto"/>
        <w:jc w:val="center"/>
        <w:rPr>
          <w:rFonts w:eastAsia="Times New Roman" w:cs="Times New Roman"/>
          <w:lang w:eastAsia="pl-PL"/>
        </w:rPr>
      </w:pPr>
      <w:r w:rsidRPr="0030392B">
        <w:rPr>
          <w:rFonts w:eastAsia="Times New Roman" w:cs="Times New Roman"/>
          <w:b/>
          <w:bCs/>
          <w:lang w:eastAsia="pl-PL"/>
        </w:rPr>
        <w:lastRenderedPageBreak/>
        <w:t>§ 2</w:t>
      </w:r>
    </w:p>
    <w:p w:rsidR="00E700F1" w:rsidRPr="0030392B" w:rsidRDefault="00E700F1" w:rsidP="005D3C40">
      <w:pPr>
        <w:spacing w:line="360" w:lineRule="auto"/>
        <w:ind w:left="360"/>
        <w:rPr>
          <w:rFonts w:cs="Times New Roman"/>
        </w:rPr>
      </w:pPr>
    </w:p>
    <w:p w:rsidR="00E700F1" w:rsidRPr="0030392B" w:rsidRDefault="00E700F1" w:rsidP="00A73825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cs="Times New Roman"/>
          <w:szCs w:val="24"/>
        </w:rPr>
      </w:pPr>
      <w:r w:rsidRPr="0030392B">
        <w:rPr>
          <w:rFonts w:cs="Times New Roman"/>
          <w:szCs w:val="24"/>
        </w:rPr>
        <w:t xml:space="preserve">Oferuję przedmiot umowy określony w § 1 pkt. 1 za kwotę: </w:t>
      </w:r>
      <w:r w:rsidR="0074363C" w:rsidRPr="0030392B">
        <w:rPr>
          <w:rFonts w:cs="Times New Roman"/>
          <w:szCs w:val="24"/>
        </w:rPr>
        <w:t>…………………………….</w:t>
      </w:r>
      <w:r w:rsidRPr="0030392B">
        <w:rPr>
          <w:rFonts w:cs="Times New Roman"/>
          <w:szCs w:val="24"/>
        </w:rPr>
        <w:t xml:space="preserve"> słownie (</w:t>
      </w:r>
      <w:r w:rsidR="0074363C" w:rsidRPr="0030392B">
        <w:rPr>
          <w:rFonts w:cs="Times New Roman"/>
          <w:szCs w:val="24"/>
        </w:rPr>
        <w:t>……………………………………</w:t>
      </w:r>
      <w:r w:rsidRPr="0030392B">
        <w:rPr>
          <w:rFonts w:cs="Times New Roman"/>
          <w:szCs w:val="24"/>
        </w:rPr>
        <w:t>).</w:t>
      </w:r>
    </w:p>
    <w:p w:rsidR="00E700F1" w:rsidRPr="0030392B" w:rsidRDefault="00E700F1" w:rsidP="005D3C40">
      <w:pPr>
        <w:pStyle w:val="Akapitzlist"/>
        <w:numPr>
          <w:ilvl w:val="0"/>
          <w:numId w:val="2"/>
        </w:numPr>
        <w:spacing w:line="360" w:lineRule="auto"/>
        <w:contextualSpacing w:val="0"/>
        <w:rPr>
          <w:rFonts w:cs="Times New Roman"/>
          <w:szCs w:val="24"/>
        </w:rPr>
      </w:pPr>
      <w:r w:rsidRPr="0030392B">
        <w:rPr>
          <w:rFonts w:cs="Times New Roman"/>
          <w:szCs w:val="24"/>
        </w:rPr>
        <w:t>Kwota płatna będzie jednorazowo na podstawie umowy odpłatnego przeniesienia praw do know-how oraz praw autorskich.</w:t>
      </w:r>
    </w:p>
    <w:p w:rsidR="005D3C40" w:rsidRPr="0030392B" w:rsidRDefault="00B22842" w:rsidP="00A73825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cs="Times New Roman"/>
          <w:szCs w:val="24"/>
        </w:rPr>
      </w:pPr>
      <w:r w:rsidRPr="0030392B">
        <w:rPr>
          <w:rFonts w:cs="Times New Roman"/>
          <w:szCs w:val="24"/>
        </w:rPr>
        <w:t>Oświadczam, że wiem iż w</w:t>
      </w:r>
      <w:r w:rsidR="00255849" w:rsidRPr="0030392B">
        <w:rPr>
          <w:rFonts w:cs="Times New Roman"/>
          <w:szCs w:val="24"/>
        </w:rPr>
        <w:t xml:space="preserve">arunkiem zawarcia </w:t>
      </w:r>
      <w:r w:rsidRPr="0030392B">
        <w:rPr>
          <w:rFonts w:cs="Times New Roman"/>
          <w:szCs w:val="24"/>
        </w:rPr>
        <w:t xml:space="preserve">przez Zamawiającego </w:t>
      </w:r>
      <w:r w:rsidR="00255849" w:rsidRPr="0030392B">
        <w:rPr>
          <w:rFonts w:cs="Times New Roman"/>
          <w:szCs w:val="24"/>
        </w:rPr>
        <w:t xml:space="preserve">umowy odpłatnego przeniesienia praw do know-how oraz praw autorskich jest uzyskanie przez Zamawiającego dofinansowania w ramach projektu: </w:t>
      </w:r>
      <w:r w:rsidR="005D3C40" w:rsidRPr="0030392B">
        <w:rPr>
          <w:rFonts w:cs="Times New Roman"/>
          <w:szCs w:val="24"/>
        </w:rPr>
        <w:t>„Granty na badania i innowacje” dofinansowanego z Funduszy Europejskich realizowanego przez Podlaską Fundację Rozwoju Regionalnego w ramach Działania 1.2.2 Bon na usługi badawcze Regionalnego Programu Operacyjnego Województwa Podlaskiego.</w:t>
      </w:r>
    </w:p>
    <w:p w:rsidR="00255849" w:rsidRPr="0030392B" w:rsidRDefault="00255849" w:rsidP="005D3C40">
      <w:pPr>
        <w:spacing w:line="360" w:lineRule="auto"/>
        <w:rPr>
          <w:rFonts w:cs="Times New Roman"/>
        </w:rPr>
      </w:pPr>
    </w:p>
    <w:p w:rsidR="00352525" w:rsidRPr="0030392B" w:rsidRDefault="00352525" w:rsidP="005D3C40">
      <w:pPr>
        <w:spacing w:line="360" w:lineRule="auto"/>
        <w:rPr>
          <w:rFonts w:eastAsia="Times New Roman" w:cs="Times New Roman"/>
          <w:b/>
          <w:bCs/>
          <w:lang w:eastAsia="pl-PL"/>
        </w:rPr>
      </w:pPr>
    </w:p>
    <w:p w:rsidR="00352525" w:rsidRPr="0030392B" w:rsidRDefault="00352525" w:rsidP="005D3C40">
      <w:pPr>
        <w:spacing w:line="360" w:lineRule="auto"/>
        <w:jc w:val="center"/>
        <w:rPr>
          <w:rFonts w:eastAsia="Times New Roman" w:cs="Times New Roman"/>
          <w:lang w:eastAsia="pl-PL"/>
        </w:rPr>
      </w:pPr>
      <w:r w:rsidRPr="0030392B">
        <w:rPr>
          <w:rFonts w:eastAsia="Times New Roman" w:cs="Times New Roman"/>
          <w:b/>
          <w:bCs/>
          <w:lang w:eastAsia="pl-PL"/>
        </w:rPr>
        <w:t>§ 3</w:t>
      </w:r>
    </w:p>
    <w:p w:rsidR="00352525" w:rsidRPr="0030392B" w:rsidRDefault="00352525" w:rsidP="005D3C40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eastAsia="Times New Roman" w:cs="Times New Roman"/>
          <w:szCs w:val="24"/>
          <w:lang w:eastAsia="pl-PL"/>
        </w:rPr>
      </w:pPr>
      <w:r w:rsidRPr="0030392B">
        <w:rPr>
          <w:rFonts w:eastAsia="Times New Roman" w:cs="Times New Roman"/>
          <w:szCs w:val="24"/>
          <w:lang w:eastAsia="pl-PL"/>
        </w:rPr>
        <w:t>Oświadczam, że jest</w:t>
      </w:r>
      <w:r w:rsidR="0056613C">
        <w:rPr>
          <w:rFonts w:eastAsia="Times New Roman" w:cs="Times New Roman"/>
          <w:szCs w:val="24"/>
          <w:lang w:eastAsia="pl-PL"/>
        </w:rPr>
        <w:t>em</w:t>
      </w:r>
      <w:r w:rsidRPr="0030392B">
        <w:rPr>
          <w:rFonts w:eastAsia="Times New Roman" w:cs="Times New Roman"/>
          <w:szCs w:val="24"/>
          <w:lang w:eastAsia="pl-PL"/>
        </w:rPr>
        <w:t xml:space="preserve"> wyłącznym </w:t>
      </w:r>
      <w:r w:rsidR="0046165A" w:rsidRPr="0030392B">
        <w:rPr>
          <w:rFonts w:eastAsia="Times New Roman" w:cs="Times New Roman"/>
          <w:szCs w:val="24"/>
          <w:lang w:eastAsia="pl-PL"/>
        </w:rPr>
        <w:t xml:space="preserve">i jedynym </w:t>
      </w:r>
      <w:r w:rsidRPr="0030392B">
        <w:rPr>
          <w:rFonts w:eastAsia="Times New Roman" w:cs="Times New Roman"/>
          <w:szCs w:val="24"/>
          <w:lang w:eastAsia="pl-PL"/>
        </w:rPr>
        <w:t xml:space="preserve">właścicielem </w:t>
      </w:r>
      <w:proofErr w:type="spellStart"/>
      <w:r w:rsidRPr="0030392B">
        <w:rPr>
          <w:rFonts w:eastAsia="Times New Roman" w:cs="Times New Roman"/>
          <w:szCs w:val="24"/>
          <w:lang w:eastAsia="pl-PL"/>
        </w:rPr>
        <w:t>know</w:t>
      </w:r>
      <w:proofErr w:type="spellEnd"/>
      <w:r w:rsidRPr="0030392B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30392B">
        <w:rPr>
          <w:rFonts w:eastAsia="Times New Roman" w:cs="Times New Roman"/>
          <w:szCs w:val="24"/>
          <w:lang w:eastAsia="pl-PL"/>
        </w:rPr>
        <w:t>how</w:t>
      </w:r>
      <w:proofErr w:type="spellEnd"/>
      <w:r w:rsidRPr="0030392B">
        <w:rPr>
          <w:rFonts w:eastAsia="Times New Roman" w:cs="Times New Roman"/>
          <w:szCs w:val="24"/>
          <w:lang w:eastAsia="pl-PL"/>
        </w:rPr>
        <w:t xml:space="preserve"> oraz </w:t>
      </w:r>
      <w:proofErr w:type="spellStart"/>
      <w:r w:rsidRPr="0030392B">
        <w:rPr>
          <w:rFonts w:eastAsia="Times New Roman" w:cs="Times New Roman"/>
          <w:szCs w:val="24"/>
          <w:lang w:eastAsia="pl-PL"/>
        </w:rPr>
        <w:t>formulacji</w:t>
      </w:r>
      <w:proofErr w:type="spellEnd"/>
      <w:r w:rsidRPr="0030392B">
        <w:rPr>
          <w:rFonts w:eastAsia="Times New Roman" w:cs="Times New Roman"/>
          <w:szCs w:val="24"/>
          <w:lang w:eastAsia="pl-PL"/>
        </w:rPr>
        <w:t xml:space="preserve"> </w:t>
      </w:r>
      <w:r w:rsidR="0074363C" w:rsidRPr="0030392B">
        <w:rPr>
          <w:rFonts w:eastAsia="Times New Roman" w:cs="Times New Roman"/>
          <w:szCs w:val="24"/>
          <w:lang w:eastAsia="pl-PL"/>
        </w:rPr>
        <w:t xml:space="preserve">oferowanego </w:t>
      </w:r>
      <w:r w:rsidRPr="0030392B">
        <w:rPr>
          <w:rFonts w:cs="Times New Roman"/>
          <w:szCs w:val="24"/>
        </w:rPr>
        <w:t>środka myjąco-dezynfekującego</w:t>
      </w:r>
      <w:r w:rsidRPr="0030392B">
        <w:rPr>
          <w:rFonts w:eastAsia="Times New Roman" w:cs="Times New Roman"/>
          <w:szCs w:val="24"/>
          <w:lang w:eastAsia="pl-PL"/>
        </w:rPr>
        <w:t>.</w:t>
      </w:r>
    </w:p>
    <w:p w:rsidR="00352525" w:rsidRPr="0030392B" w:rsidRDefault="00352525" w:rsidP="005D3C40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eastAsia="Times New Roman" w:cs="Times New Roman"/>
          <w:szCs w:val="24"/>
          <w:lang w:eastAsia="pl-PL"/>
        </w:rPr>
      </w:pPr>
      <w:r w:rsidRPr="0030392B">
        <w:rPr>
          <w:rFonts w:eastAsia="Times New Roman" w:cs="Times New Roman"/>
          <w:szCs w:val="24"/>
          <w:lang w:eastAsia="pl-PL"/>
        </w:rPr>
        <w:t xml:space="preserve">Gwarantuje, że </w:t>
      </w:r>
      <w:r w:rsidR="0046165A" w:rsidRPr="0030392B">
        <w:rPr>
          <w:rFonts w:eastAsia="Times New Roman" w:cs="Times New Roman"/>
          <w:szCs w:val="24"/>
          <w:lang w:eastAsia="pl-PL"/>
        </w:rPr>
        <w:t>przedmiot oferty</w:t>
      </w:r>
      <w:r w:rsidRPr="0030392B">
        <w:rPr>
          <w:rFonts w:eastAsia="Times New Roman" w:cs="Times New Roman"/>
          <w:szCs w:val="24"/>
          <w:lang w:eastAsia="pl-PL"/>
        </w:rPr>
        <w:t xml:space="preserve"> nie narusza obcych praw wyłącznych.</w:t>
      </w:r>
    </w:p>
    <w:p w:rsidR="00BE7C20" w:rsidRPr="0030392B" w:rsidRDefault="00352525" w:rsidP="005D3C40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eastAsia="Times New Roman" w:cs="Times New Roman"/>
          <w:szCs w:val="24"/>
          <w:lang w:eastAsia="pl-PL"/>
        </w:rPr>
      </w:pPr>
      <w:r w:rsidRPr="0030392B">
        <w:rPr>
          <w:rFonts w:eastAsia="Times New Roman" w:cs="Times New Roman"/>
          <w:szCs w:val="24"/>
          <w:lang w:eastAsia="pl-PL"/>
        </w:rPr>
        <w:t xml:space="preserve">Oświadczam, że </w:t>
      </w:r>
      <w:r w:rsidR="00BE7C20" w:rsidRPr="0030392B">
        <w:rPr>
          <w:rFonts w:eastAsia="Times New Roman" w:cs="Times New Roman"/>
          <w:szCs w:val="24"/>
          <w:lang w:eastAsia="pl-PL"/>
        </w:rPr>
        <w:t>nie jestem powiązany osobowo bądź kapitałowo z Zamawiającym.</w:t>
      </w:r>
    </w:p>
    <w:p w:rsidR="00BE7C20" w:rsidRPr="0030392B" w:rsidRDefault="00BE7C20" w:rsidP="005D3C40">
      <w:pPr>
        <w:pStyle w:val="Akapitzlist"/>
        <w:numPr>
          <w:ilvl w:val="1"/>
          <w:numId w:val="4"/>
        </w:numPr>
        <w:spacing w:line="360" w:lineRule="auto"/>
        <w:contextualSpacing w:val="0"/>
        <w:rPr>
          <w:rFonts w:eastAsia="Times New Roman" w:cs="Times New Roman"/>
          <w:szCs w:val="24"/>
          <w:lang w:eastAsia="pl-PL"/>
        </w:rPr>
      </w:pPr>
      <w:r w:rsidRPr="0030392B">
        <w:rPr>
          <w:rFonts w:eastAsia="Times New Roman" w:cs="Times New Roman"/>
          <w:szCs w:val="24"/>
          <w:lang w:eastAsia="pl-PL"/>
        </w:rPr>
        <w:t>Przez powiązania kapitałowe lub osobowe rozumie się wzajemne powiązania Zamawiającego lub osób upoważnionych do zaciągania zobowiązań w imieniu Zamawiającego lub osób wykonujących w imieniu Zamawiającego czynności związane z przeprowadzeniem procedury wyboru wykonawcy a Wykonawcą - Oferentem, polegające w szczególności na:</w:t>
      </w:r>
    </w:p>
    <w:p w:rsidR="00BE7C20" w:rsidRPr="0030392B" w:rsidRDefault="00BE7C20" w:rsidP="00A73825">
      <w:pPr>
        <w:pStyle w:val="Akapitzlist"/>
        <w:numPr>
          <w:ilvl w:val="2"/>
          <w:numId w:val="4"/>
        </w:numPr>
        <w:spacing w:line="360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30392B">
        <w:rPr>
          <w:rFonts w:eastAsia="Times New Roman" w:cs="Times New Roman"/>
          <w:szCs w:val="24"/>
          <w:lang w:eastAsia="pl-PL"/>
        </w:rPr>
        <w:t>uczestniczeniu w spółce jako wspólnik spółki cywilnej lub spółki osobowej,</w:t>
      </w:r>
    </w:p>
    <w:p w:rsidR="00BE7C20" w:rsidRPr="0030392B" w:rsidRDefault="00BE7C20" w:rsidP="005D3C40">
      <w:pPr>
        <w:pStyle w:val="Akapitzlist"/>
        <w:numPr>
          <w:ilvl w:val="2"/>
          <w:numId w:val="4"/>
        </w:numPr>
        <w:spacing w:line="360" w:lineRule="auto"/>
        <w:contextualSpacing w:val="0"/>
        <w:rPr>
          <w:rFonts w:eastAsia="Times New Roman" w:cs="Times New Roman"/>
          <w:szCs w:val="24"/>
          <w:lang w:eastAsia="pl-PL"/>
        </w:rPr>
      </w:pPr>
      <w:r w:rsidRPr="0030392B">
        <w:rPr>
          <w:rFonts w:eastAsia="Times New Roman" w:cs="Times New Roman"/>
          <w:szCs w:val="24"/>
          <w:lang w:eastAsia="pl-PL"/>
        </w:rPr>
        <w:t>posiadaniu co najmniej 10% udziałów lub akcji,</w:t>
      </w:r>
    </w:p>
    <w:p w:rsidR="00BE7C20" w:rsidRPr="0030392B" w:rsidRDefault="00BE7C20" w:rsidP="00A73825">
      <w:pPr>
        <w:pStyle w:val="Akapitzlist"/>
        <w:numPr>
          <w:ilvl w:val="2"/>
          <w:numId w:val="4"/>
        </w:numPr>
        <w:spacing w:line="360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30392B">
        <w:rPr>
          <w:rFonts w:eastAsia="Times New Roman" w:cs="Times New Roman"/>
          <w:szCs w:val="24"/>
          <w:lang w:eastAsia="pl-PL"/>
        </w:rPr>
        <w:t>pełnieniu funkcji członka organu nadzorczego lub zarządzającego, prokurenta, pełnomocnika,</w:t>
      </w:r>
    </w:p>
    <w:p w:rsidR="00352525" w:rsidRPr="0030392B" w:rsidRDefault="00BE7C20" w:rsidP="00A73825">
      <w:pPr>
        <w:pStyle w:val="Akapitzlist"/>
        <w:numPr>
          <w:ilvl w:val="2"/>
          <w:numId w:val="4"/>
        </w:numPr>
        <w:spacing w:line="360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30392B">
        <w:rPr>
          <w:rFonts w:eastAsia="Times New Roman" w:cs="Times New Roman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D3C40" w:rsidRPr="0030392B" w:rsidRDefault="005D3C40" w:rsidP="005D3C40">
      <w:pPr>
        <w:widowControl/>
        <w:suppressAutoHyphens w:val="0"/>
        <w:spacing w:after="160" w:line="360" w:lineRule="auto"/>
        <w:rPr>
          <w:rFonts w:cs="Times New Roman"/>
        </w:rPr>
      </w:pPr>
    </w:p>
    <w:p w:rsidR="00E700F1" w:rsidRPr="0030392B" w:rsidRDefault="00E700F1" w:rsidP="005D3C40">
      <w:pPr>
        <w:spacing w:line="360" w:lineRule="auto"/>
        <w:jc w:val="center"/>
        <w:rPr>
          <w:rFonts w:cs="Times New Roman"/>
        </w:rPr>
      </w:pPr>
      <w:r w:rsidRPr="0030392B">
        <w:rPr>
          <w:rFonts w:cs="Times New Roman"/>
        </w:rPr>
        <w:lastRenderedPageBreak/>
        <w:t xml:space="preserve">ISTOTNE </w:t>
      </w:r>
      <w:r w:rsidR="008C1158" w:rsidRPr="0030392B">
        <w:rPr>
          <w:rFonts w:cs="Times New Roman"/>
        </w:rPr>
        <w:t>POSTANOWIENIA</w:t>
      </w:r>
      <w:r w:rsidRPr="0030392B">
        <w:rPr>
          <w:rFonts w:cs="Times New Roman"/>
        </w:rPr>
        <w:t xml:space="preserve"> UMOWY PRZENIESIENIA KNOW HOW ORAZ </w:t>
      </w:r>
      <w:r w:rsidR="00352525" w:rsidRPr="0030392B">
        <w:rPr>
          <w:rFonts w:cs="Times New Roman"/>
        </w:rPr>
        <w:t>PRAW AUTORSKICH</w:t>
      </w:r>
    </w:p>
    <w:p w:rsidR="008C1158" w:rsidRPr="0030392B" w:rsidRDefault="008C1158" w:rsidP="005D3C40">
      <w:pPr>
        <w:spacing w:line="360" w:lineRule="auto"/>
        <w:rPr>
          <w:rFonts w:cs="Times New Roman"/>
        </w:rPr>
      </w:pPr>
    </w:p>
    <w:p w:rsidR="00255849" w:rsidRPr="0030392B" w:rsidRDefault="008C1158" w:rsidP="005D3C40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30392B">
        <w:rPr>
          <w:rFonts w:eastAsia="Times New Roman" w:cs="Times New Roman"/>
          <w:b/>
          <w:bCs/>
          <w:lang w:eastAsia="pl-PL"/>
        </w:rPr>
        <w:t>§ 4</w:t>
      </w:r>
    </w:p>
    <w:p w:rsidR="00255849" w:rsidRPr="0030392B" w:rsidRDefault="00255849" w:rsidP="005D3C40">
      <w:pPr>
        <w:spacing w:line="360" w:lineRule="auto"/>
        <w:jc w:val="center"/>
        <w:rPr>
          <w:rFonts w:eastAsia="Times New Roman" w:cs="Times New Roman"/>
          <w:lang w:eastAsia="pl-PL"/>
        </w:rPr>
      </w:pPr>
    </w:p>
    <w:p w:rsidR="00255849" w:rsidRPr="0030392B" w:rsidRDefault="00255849" w:rsidP="005D3C40">
      <w:pPr>
        <w:pStyle w:val="EPARNr"/>
        <w:tabs>
          <w:tab w:val="left" w:pos="426"/>
          <w:tab w:val="left" w:leader="dot" w:pos="4253"/>
          <w:tab w:val="left" w:leader="dot" w:pos="8647"/>
        </w:tabs>
        <w:spacing w:after="0"/>
        <w:ind w:hanging="426"/>
        <w:rPr>
          <w:rFonts w:ascii="Times New Roman" w:hAnsi="Times New Roman" w:cs="Times New Roman"/>
        </w:rPr>
      </w:pPr>
      <w:r w:rsidRPr="0030392B">
        <w:rPr>
          <w:rFonts w:ascii="Times New Roman" w:hAnsi="Times New Roman" w:cs="Times New Roman"/>
        </w:rPr>
        <w:t xml:space="preserve">Zbywca przenosi na Zamawiającego </w:t>
      </w:r>
      <w:r w:rsidRPr="0030392B">
        <w:rPr>
          <w:rFonts w:ascii="Times New Roman" w:hAnsi="Times New Roman" w:cs="Times New Roman"/>
          <w:i/>
        </w:rPr>
        <w:t>całość</w:t>
      </w:r>
      <w:r w:rsidRPr="0030392B">
        <w:rPr>
          <w:rFonts w:ascii="Times New Roman" w:hAnsi="Times New Roman" w:cs="Times New Roman"/>
        </w:rPr>
        <w:t xml:space="preserve"> przysługujących mu praw do </w:t>
      </w:r>
      <w:r w:rsidRPr="0030392B">
        <w:rPr>
          <w:rFonts w:ascii="Times New Roman" w:hAnsi="Times New Roman" w:cs="Times New Roman"/>
          <w:i/>
          <w:iCs/>
        </w:rPr>
        <w:t>know-how</w:t>
      </w:r>
      <w:r w:rsidR="006F6CA5" w:rsidRPr="0030392B">
        <w:rPr>
          <w:rFonts w:ascii="Times New Roman" w:hAnsi="Times New Roman" w:cs="Times New Roman"/>
        </w:rPr>
        <w:t xml:space="preserve"> </w:t>
      </w:r>
      <w:r w:rsidR="00F108D5" w:rsidRPr="0030392B">
        <w:rPr>
          <w:rFonts w:ascii="Times New Roman" w:hAnsi="Times New Roman" w:cs="Times New Roman"/>
        </w:rPr>
        <w:t>środka myjąco-dezynfekującego</w:t>
      </w:r>
      <w:r w:rsidR="006F6CA5" w:rsidRPr="0030392B">
        <w:rPr>
          <w:rFonts w:ascii="Times New Roman" w:hAnsi="Times New Roman" w:cs="Times New Roman"/>
        </w:rPr>
        <w:t>,</w:t>
      </w:r>
    </w:p>
    <w:p w:rsidR="004F7440" w:rsidRPr="0030392B" w:rsidRDefault="004F7440" w:rsidP="004F7440">
      <w:pPr>
        <w:rPr>
          <w:rFonts w:cs="Times New Roman"/>
        </w:rPr>
      </w:pPr>
    </w:p>
    <w:p w:rsidR="006F6CA5" w:rsidRPr="0030392B" w:rsidRDefault="006F6CA5" w:rsidP="004F7440">
      <w:pPr>
        <w:pStyle w:val="EPARNr"/>
        <w:rPr>
          <w:rFonts w:ascii="Times New Roman" w:hAnsi="Times New Roman" w:cs="Times New Roman"/>
        </w:rPr>
      </w:pPr>
      <w:r w:rsidRPr="0030392B">
        <w:rPr>
          <w:rFonts w:ascii="Times New Roman" w:hAnsi="Times New Roman" w:cs="Times New Roman"/>
        </w:rPr>
        <w:t xml:space="preserve">Zbywca przenosi na Zamawiającego </w:t>
      </w:r>
      <w:r w:rsidR="0074363C" w:rsidRPr="0030392B">
        <w:rPr>
          <w:rFonts w:ascii="Times New Roman" w:hAnsi="Times New Roman" w:cs="Times New Roman"/>
          <w:i/>
        </w:rPr>
        <w:t xml:space="preserve">całość </w:t>
      </w:r>
      <w:r w:rsidRPr="0030392B">
        <w:rPr>
          <w:rFonts w:ascii="Times New Roman" w:hAnsi="Times New Roman" w:cs="Times New Roman"/>
        </w:rPr>
        <w:t xml:space="preserve">przysługujących mu autorskich praw majątkowych do </w:t>
      </w:r>
      <w:r w:rsidRPr="0030392B">
        <w:rPr>
          <w:rFonts w:ascii="Times New Roman" w:hAnsi="Times New Roman" w:cs="Times New Roman"/>
          <w:iCs/>
        </w:rPr>
        <w:t xml:space="preserve">utworów w dokumentacji </w:t>
      </w:r>
      <w:r w:rsidR="0074363C" w:rsidRPr="0030392B">
        <w:rPr>
          <w:rFonts w:ascii="Times New Roman" w:hAnsi="Times New Roman" w:cs="Times New Roman"/>
          <w:iCs/>
        </w:rPr>
        <w:t xml:space="preserve">oferowanego </w:t>
      </w:r>
      <w:r w:rsidRPr="0030392B">
        <w:rPr>
          <w:rFonts w:ascii="Times New Roman" w:hAnsi="Times New Roman" w:cs="Times New Roman"/>
        </w:rPr>
        <w:t>produktu, na wszystkich polach eksploatacji opisanych w  ustawie o prawie autorskim i prawach pokrewnych, w szczególności:</w:t>
      </w:r>
      <w:bookmarkStart w:id="1" w:name="_GoBack"/>
      <w:bookmarkEnd w:id="1"/>
    </w:p>
    <w:p w:rsidR="006F6CA5" w:rsidRPr="0030392B" w:rsidRDefault="006F6CA5" w:rsidP="005D3C40">
      <w:pPr>
        <w:pStyle w:val="EPARNr"/>
        <w:numPr>
          <w:ilvl w:val="0"/>
          <w:numId w:val="9"/>
        </w:numPr>
        <w:tabs>
          <w:tab w:val="left" w:pos="426"/>
        </w:tabs>
        <w:spacing w:after="0"/>
        <w:rPr>
          <w:rFonts w:ascii="Times New Roman" w:hAnsi="Times New Roman" w:cs="Times New Roman"/>
          <w:kern w:val="0"/>
          <w:lang w:eastAsia="pl-PL" w:bidi="ar-SA"/>
        </w:rPr>
      </w:pPr>
      <w:r w:rsidRPr="0030392B">
        <w:rPr>
          <w:rFonts w:ascii="Times New Roman" w:hAnsi="Times New Roman" w:cs="Times New Roman"/>
          <w:kern w:val="0"/>
          <w:lang w:eastAsia="pl-PL" w:bidi="ar-SA"/>
        </w:rPr>
        <w:t xml:space="preserve">w zakresie utrwalania i zwielokrotniania utworu </w:t>
      </w:r>
      <w:r w:rsidRPr="0030392B">
        <w:rPr>
          <w:rFonts w:ascii="Times New Roman" w:hAnsi="Times New Roman" w:cs="Times New Roman"/>
          <w:kern w:val="0"/>
          <w:lang w:eastAsia="pl-PL" w:bidi="ar-SA"/>
        </w:rPr>
        <w:noBreakHyphen/>
        <w:t xml:space="preserve"> wytwarzanie określoną techniką egzemplarzy utworu, w tym techniką drukarską, reprograficzną, zapisu magnetycznego oraz techniką cyfrową; </w:t>
      </w:r>
    </w:p>
    <w:p w:rsidR="006F6CA5" w:rsidRPr="0030392B" w:rsidRDefault="006F6CA5" w:rsidP="005D3C40">
      <w:pPr>
        <w:pStyle w:val="EPARNr"/>
        <w:numPr>
          <w:ilvl w:val="0"/>
          <w:numId w:val="9"/>
        </w:numPr>
        <w:tabs>
          <w:tab w:val="left" w:pos="426"/>
        </w:tabs>
        <w:spacing w:after="0"/>
        <w:rPr>
          <w:rFonts w:ascii="Times New Roman" w:hAnsi="Times New Roman" w:cs="Times New Roman"/>
          <w:kern w:val="0"/>
          <w:lang w:eastAsia="pl-PL" w:bidi="ar-SA"/>
        </w:rPr>
      </w:pPr>
      <w:r w:rsidRPr="0030392B">
        <w:rPr>
          <w:rFonts w:ascii="Times New Roman" w:hAnsi="Times New Roman" w:cs="Times New Roman"/>
          <w:kern w:val="0"/>
          <w:lang w:eastAsia="pl-PL" w:bidi="ar-SA"/>
        </w:rPr>
        <w:t xml:space="preserve">w zakresie obrotu oryginałem albo egzemplarzami, na których utwór utrwalono </w:t>
      </w:r>
      <w:r w:rsidRPr="0030392B">
        <w:rPr>
          <w:rFonts w:ascii="Times New Roman" w:hAnsi="Times New Roman" w:cs="Times New Roman"/>
          <w:kern w:val="0"/>
          <w:lang w:eastAsia="pl-PL" w:bidi="ar-SA"/>
        </w:rPr>
        <w:noBreakHyphen/>
        <w:t xml:space="preserve"> wprowadzanie do obrotu, użyczenie lub najem oryginału albo egzemplarzy; </w:t>
      </w:r>
    </w:p>
    <w:p w:rsidR="006F6CA5" w:rsidRPr="0030392B" w:rsidRDefault="006F6CA5" w:rsidP="005D3C40">
      <w:pPr>
        <w:pStyle w:val="EPARNr"/>
        <w:numPr>
          <w:ilvl w:val="0"/>
          <w:numId w:val="9"/>
        </w:numPr>
        <w:tabs>
          <w:tab w:val="left" w:pos="426"/>
        </w:tabs>
        <w:spacing w:after="0"/>
        <w:rPr>
          <w:rFonts w:ascii="Times New Roman" w:hAnsi="Times New Roman" w:cs="Times New Roman"/>
          <w:kern w:val="0"/>
          <w:lang w:eastAsia="pl-PL" w:bidi="ar-SA"/>
        </w:rPr>
      </w:pPr>
      <w:r w:rsidRPr="0030392B">
        <w:rPr>
          <w:rFonts w:ascii="Times New Roman" w:hAnsi="Times New Roman" w:cs="Times New Roman"/>
          <w:kern w:val="0"/>
          <w:lang w:eastAsia="pl-PL" w:bidi="ar-SA"/>
        </w:rPr>
        <w:t xml:space="preserve">w zakresie rozpowszechniania utworu w sposób inny niż określony w pkt 2 </w:t>
      </w:r>
      <w:r w:rsidRPr="0030392B">
        <w:rPr>
          <w:rFonts w:ascii="Times New Roman" w:hAnsi="Times New Roman" w:cs="Times New Roman"/>
          <w:kern w:val="0"/>
          <w:lang w:eastAsia="pl-PL" w:bidi="ar-SA"/>
        </w:rPr>
        <w:noBreakHyphen/>
        <w:t xml:space="preserve">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4F7440" w:rsidRPr="0030392B" w:rsidRDefault="004F7440" w:rsidP="004F7440">
      <w:pPr>
        <w:rPr>
          <w:rFonts w:cs="Times New Roman"/>
          <w:lang w:eastAsia="pl-PL" w:bidi="ar-SA"/>
        </w:rPr>
      </w:pPr>
    </w:p>
    <w:p w:rsidR="006F6CA5" w:rsidRPr="0030392B" w:rsidRDefault="006F6CA5" w:rsidP="005D3C40">
      <w:pPr>
        <w:pStyle w:val="EPARNr"/>
        <w:numPr>
          <w:ilvl w:val="0"/>
          <w:numId w:val="10"/>
        </w:numPr>
        <w:tabs>
          <w:tab w:val="left" w:pos="426"/>
          <w:tab w:val="left" w:leader="dot" w:pos="1701"/>
          <w:tab w:val="left" w:leader="dot" w:pos="4536"/>
          <w:tab w:val="left" w:leader="dot" w:pos="9072"/>
        </w:tabs>
        <w:spacing w:after="0"/>
        <w:ind w:left="426" w:hanging="426"/>
        <w:rPr>
          <w:rFonts w:ascii="Times New Roman" w:hAnsi="Times New Roman" w:cs="Times New Roman"/>
        </w:rPr>
      </w:pPr>
      <w:r w:rsidRPr="0030392B">
        <w:rPr>
          <w:rFonts w:ascii="Times New Roman" w:hAnsi="Times New Roman" w:cs="Times New Roman"/>
          <w:bCs/>
          <w:kern w:val="0"/>
          <w:lang w:eastAsia="pl-PL" w:bidi="ar-SA"/>
        </w:rPr>
        <w:t xml:space="preserve">Zbywca </w:t>
      </w:r>
      <w:r w:rsidRPr="0030392B">
        <w:rPr>
          <w:rFonts w:ascii="Times New Roman" w:hAnsi="Times New Roman" w:cs="Times New Roman"/>
        </w:rPr>
        <w:t xml:space="preserve">przenosi na rzecz Zamawiającego </w:t>
      </w:r>
      <w:r w:rsidRPr="0030392B">
        <w:rPr>
          <w:rFonts w:ascii="Times New Roman" w:hAnsi="Times New Roman" w:cs="Times New Roman"/>
          <w:i/>
        </w:rPr>
        <w:t xml:space="preserve">całość </w:t>
      </w:r>
      <w:r w:rsidRPr="0030392B">
        <w:rPr>
          <w:rFonts w:ascii="Times New Roman" w:hAnsi="Times New Roman" w:cs="Times New Roman"/>
        </w:rPr>
        <w:t xml:space="preserve">   przysługujących mu praw  do uzyskania patentu na wynalazek oraz, w przypadku jego uzyskania, prawie do patentu na wynalazek zgłoszony na podstawie </w:t>
      </w:r>
      <w:proofErr w:type="spellStart"/>
      <w:r w:rsidRPr="0030392B">
        <w:rPr>
          <w:rFonts w:ascii="Times New Roman" w:hAnsi="Times New Roman" w:cs="Times New Roman"/>
        </w:rPr>
        <w:t>know</w:t>
      </w:r>
      <w:proofErr w:type="spellEnd"/>
      <w:r w:rsidRPr="0030392B">
        <w:rPr>
          <w:rFonts w:ascii="Times New Roman" w:hAnsi="Times New Roman" w:cs="Times New Roman"/>
        </w:rPr>
        <w:t xml:space="preserve"> </w:t>
      </w:r>
      <w:proofErr w:type="spellStart"/>
      <w:r w:rsidRPr="0030392B">
        <w:rPr>
          <w:rFonts w:ascii="Times New Roman" w:hAnsi="Times New Roman" w:cs="Times New Roman"/>
        </w:rPr>
        <w:t>how</w:t>
      </w:r>
      <w:proofErr w:type="spellEnd"/>
      <w:r w:rsidRPr="0030392B">
        <w:rPr>
          <w:rFonts w:ascii="Times New Roman" w:hAnsi="Times New Roman" w:cs="Times New Roman"/>
        </w:rPr>
        <w:t xml:space="preserve"> </w:t>
      </w:r>
      <w:r w:rsidR="000A1498" w:rsidRPr="0030392B">
        <w:rPr>
          <w:rFonts w:ascii="Times New Roman" w:hAnsi="Times New Roman" w:cs="Times New Roman"/>
        </w:rPr>
        <w:t>lub</w:t>
      </w:r>
      <w:r w:rsidRPr="0030392B">
        <w:rPr>
          <w:rFonts w:ascii="Times New Roman" w:hAnsi="Times New Roman" w:cs="Times New Roman"/>
        </w:rPr>
        <w:t xml:space="preserve"> dokumentacji </w:t>
      </w:r>
      <w:bookmarkStart w:id="2" w:name="_Hlk510024714"/>
      <w:r w:rsidR="00F108D5" w:rsidRPr="0030392B">
        <w:rPr>
          <w:rFonts w:ascii="Times New Roman" w:hAnsi="Times New Roman" w:cs="Times New Roman"/>
        </w:rPr>
        <w:t xml:space="preserve">oferowanej </w:t>
      </w:r>
      <w:proofErr w:type="spellStart"/>
      <w:r w:rsidR="00F108D5" w:rsidRPr="0030392B">
        <w:rPr>
          <w:rFonts w:ascii="Times New Roman" w:hAnsi="Times New Roman" w:cs="Times New Roman"/>
        </w:rPr>
        <w:t>formulacji</w:t>
      </w:r>
      <w:proofErr w:type="spellEnd"/>
      <w:r w:rsidR="00F108D5" w:rsidRPr="0030392B">
        <w:rPr>
          <w:rFonts w:ascii="Times New Roman" w:hAnsi="Times New Roman" w:cs="Times New Roman"/>
        </w:rPr>
        <w:t xml:space="preserve"> środka myjąco-dezynfekującego</w:t>
      </w:r>
      <w:r w:rsidRPr="0030392B">
        <w:rPr>
          <w:rFonts w:ascii="Times New Roman" w:hAnsi="Times New Roman" w:cs="Times New Roman"/>
        </w:rPr>
        <w:t>.</w:t>
      </w:r>
      <w:bookmarkEnd w:id="2"/>
    </w:p>
    <w:p w:rsidR="004F7440" w:rsidRPr="0030392B" w:rsidRDefault="004F7440" w:rsidP="004F7440">
      <w:pPr>
        <w:rPr>
          <w:rFonts w:cs="Times New Roman"/>
        </w:rPr>
      </w:pPr>
    </w:p>
    <w:p w:rsidR="006F6CA5" w:rsidRPr="0030392B" w:rsidRDefault="006F6CA5" w:rsidP="005D3C40">
      <w:pPr>
        <w:pStyle w:val="EPARNr"/>
        <w:numPr>
          <w:ilvl w:val="0"/>
          <w:numId w:val="10"/>
        </w:numPr>
        <w:tabs>
          <w:tab w:val="left" w:pos="426"/>
          <w:tab w:val="left" w:leader="dot" w:pos="1701"/>
          <w:tab w:val="left" w:leader="dot" w:pos="4536"/>
          <w:tab w:val="left" w:leader="dot" w:pos="9072"/>
        </w:tabs>
        <w:spacing w:after="0"/>
        <w:ind w:left="426" w:hanging="426"/>
        <w:rPr>
          <w:rFonts w:ascii="Times New Roman" w:hAnsi="Times New Roman" w:cs="Times New Roman"/>
        </w:rPr>
      </w:pPr>
      <w:r w:rsidRPr="0030392B">
        <w:rPr>
          <w:rFonts w:ascii="Times New Roman" w:hAnsi="Times New Roman" w:cs="Times New Roman"/>
          <w:bCs/>
          <w:kern w:val="0"/>
          <w:lang w:eastAsia="pl-PL" w:bidi="ar-SA"/>
        </w:rPr>
        <w:t>Zbywca prawa</w:t>
      </w:r>
      <w:r w:rsidRPr="0030392B">
        <w:rPr>
          <w:rFonts w:ascii="Times New Roman" w:hAnsi="Times New Roman" w:cs="Times New Roman"/>
        </w:rPr>
        <w:t xml:space="preserve"> przenosi na rzecz Zamawiającego </w:t>
      </w:r>
      <w:r w:rsidRPr="0030392B">
        <w:rPr>
          <w:rFonts w:ascii="Times New Roman" w:hAnsi="Times New Roman" w:cs="Times New Roman"/>
          <w:i/>
        </w:rPr>
        <w:t xml:space="preserve">całość </w:t>
      </w:r>
      <w:r w:rsidRPr="0030392B">
        <w:rPr>
          <w:rFonts w:ascii="Times New Roman" w:hAnsi="Times New Roman" w:cs="Times New Roman"/>
        </w:rPr>
        <w:t xml:space="preserve">przysługujących praw do uzyskania prawa ochronnego na wzór użytkowy oraz, w przypadku jego uzyskania, prawie ochronnym na wzór użytkowy zgłoszonego na podstawie </w:t>
      </w:r>
      <w:proofErr w:type="spellStart"/>
      <w:r w:rsidRPr="0030392B">
        <w:rPr>
          <w:rFonts w:ascii="Times New Roman" w:hAnsi="Times New Roman" w:cs="Times New Roman"/>
        </w:rPr>
        <w:t>know</w:t>
      </w:r>
      <w:proofErr w:type="spellEnd"/>
      <w:r w:rsidRPr="0030392B">
        <w:rPr>
          <w:rFonts w:ascii="Times New Roman" w:hAnsi="Times New Roman" w:cs="Times New Roman"/>
        </w:rPr>
        <w:t xml:space="preserve"> </w:t>
      </w:r>
      <w:proofErr w:type="spellStart"/>
      <w:r w:rsidRPr="0030392B">
        <w:rPr>
          <w:rFonts w:ascii="Times New Roman" w:hAnsi="Times New Roman" w:cs="Times New Roman"/>
        </w:rPr>
        <w:t>how</w:t>
      </w:r>
      <w:proofErr w:type="spellEnd"/>
      <w:r w:rsidRPr="0030392B">
        <w:rPr>
          <w:rFonts w:ascii="Times New Roman" w:hAnsi="Times New Roman" w:cs="Times New Roman"/>
        </w:rPr>
        <w:t xml:space="preserve"> </w:t>
      </w:r>
      <w:r w:rsidR="000A1498" w:rsidRPr="0030392B">
        <w:rPr>
          <w:rFonts w:ascii="Times New Roman" w:hAnsi="Times New Roman" w:cs="Times New Roman"/>
        </w:rPr>
        <w:t>lub</w:t>
      </w:r>
      <w:r w:rsidRPr="0030392B">
        <w:rPr>
          <w:rFonts w:ascii="Times New Roman" w:hAnsi="Times New Roman" w:cs="Times New Roman"/>
        </w:rPr>
        <w:t xml:space="preserve"> dokumentacji </w:t>
      </w:r>
      <w:r w:rsidR="00F108D5" w:rsidRPr="0030392B">
        <w:rPr>
          <w:rFonts w:ascii="Times New Roman" w:hAnsi="Times New Roman" w:cs="Times New Roman"/>
        </w:rPr>
        <w:t xml:space="preserve">oferowanej </w:t>
      </w:r>
      <w:proofErr w:type="spellStart"/>
      <w:r w:rsidR="00F108D5" w:rsidRPr="0030392B">
        <w:rPr>
          <w:rFonts w:ascii="Times New Roman" w:hAnsi="Times New Roman" w:cs="Times New Roman"/>
        </w:rPr>
        <w:t>formulacji</w:t>
      </w:r>
      <w:proofErr w:type="spellEnd"/>
      <w:r w:rsidR="00F108D5" w:rsidRPr="0030392B">
        <w:rPr>
          <w:rFonts w:ascii="Times New Roman" w:hAnsi="Times New Roman" w:cs="Times New Roman"/>
        </w:rPr>
        <w:t xml:space="preserve"> środka myjąco-dezynfekującego.</w:t>
      </w:r>
    </w:p>
    <w:p w:rsidR="004F7440" w:rsidRPr="0030392B" w:rsidRDefault="004F7440" w:rsidP="004F7440">
      <w:pPr>
        <w:rPr>
          <w:rFonts w:cs="Times New Roman"/>
        </w:rPr>
      </w:pPr>
    </w:p>
    <w:p w:rsidR="006F6CA5" w:rsidRPr="0030392B" w:rsidRDefault="006F6CA5" w:rsidP="005D3C40">
      <w:pPr>
        <w:pStyle w:val="EPARNr"/>
        <w:numPr>
          <w:ilvl w:val="0"/>
          <w:numId w:val="10"/>
        </w:numPr>
        <w:tabs>
          <w:tab w:val="left" w:pos="426"/>
          <w:tab w:val="left" w:leader="dot" w:pos="1701"/>
          <w:tab w:val="left" w:leader="dot" w:pos="4536"/>
          <w:tab w:val="left" w:leader="dot" w:pos="9072"/>
        </w:tabs>
        <w:spacing w:after="0"/>
        <w:ind w:left="426" w:hanging="426"/>
        <w:rPr>
          <w:rFonts w:ascii="Times New Roman" w:hAnsi="Times New Roman" w:cs="Times New Roman"/>
        </w:rPr>
      </w:pPr>
      <w:r w:rsidRPr="0030392B">
        <w:rPr>
          <w:rFonts w:ascii="Times New Roman" w:hAnsi="Times New Roman" w:cs="Times New Roman"/>
          <w:bCs/>
          <w:kern w:val="0"/>
          <w:lang w:eastAsia="pl-PL" w:bidi="ar-SA"/>
        </w:rPr>
        <w:t>Zbywca prawa</w:t>
      </w:r>
      <w:r w:rsidRPr="0030392B">
        <w:rPr>
          <w:rFonts w:ascii="Times New Roman" w:hAnsi="Times New Roman" w:cs="Times New Roman"/>
        </w:rPr>
        <w:t xml:space="preserve"> przenosi na rzecz Zamawiającego </w:t>
      </w:r>
      <w:r w:rsidRPr="0030392B">
        <w:rPr>
          <w:rFonts w:ascii="Times New Roman" w:hAnsi="Times New Roman" w:cs="Times New Roman"/>
          <w:i/>
        </w:rPr>
        <w:t xml:space="preserve">całość </w:t>
      </w:r>
      <w:r w:rsidRPr="0030392B">
        <w:rPr>
          <w:rFonts w:ascii="Times New Roman" w:hAnsi="Times New Roman" w:cs="Times New Roman"/>
        </w:rPr>
        <w:t xml:space="preserve">przysługujących praw do uzyskania prawa z rejestracji wzoru przemysłowego oraz, w przypadku jego uzyskania, </w:t>
      </w:r>
      <w:r w:rsidRPr="0030392B">
        <w:rPr>
          <w:rFonts w:ascii="Times New Roman" w:hAnsi="Times New Roman" w:cs="Times New Roman"/>
        </w:rPr>
        <w:lastRenderedPageBreak/>
        <w:t xml:space="preserve">prawie z rejestracji wzoru przemysłowego zgłoszonego na podstawie </w:t>
      </w:r>
      <w:proofErr w:type="spellStart"/>
      <w:r w:rsidRPr="0030392B">
        <w:rPr>
          <w:rFonts w:ascii="Times New Roman" w:hAnsi="Times New Roman" w:cs="Times New Roman"/>
        </w:rPr>
        <w:t>know</w:t>
      </w:r>
      <w:proofErr w:type="spellEnd"/>
      <w:r w:rsidRPr="0030392B">
        <w:rPr>
          <w:rFonts w:ascii="Times New Roman" w:hAnsi="Times New Roman" w:cs="Times New Roman"/>
        </w:rPr>
        <w:t xml:space="preserve"> </w:t>
      </w:r>
      <w:proofErr w:type="spellStart"/>
      <w:r w:rsidRPr="0030392B">
        <w:rPr>
          <w:rFonts w:ascii="Times New Roman" w:hAnsi="Times New Roman" w:cs="Times New Roman"/>
        </w:rPr>
        <w:t>how</w:t>
      </w:r>
      <w:proofErr w:type="spellEnd"/>
      <w:r w:rsidRPr="0030392B">
        <w:rPr>
          <w:rFonts w:ascii="Times New Roman" w:hAnsi="Times New Roman" w:cs="Times New Roman"/>
        </w:rPr>
        <w:t xml:space="preserve"> </w:t>
      </w:r>
      <w:r w:rsidR="000A1498" w:rsidRPr="0030392B">
        <w:rPr>
          <w:rFonts w:ascii="Times New Roman" w:hAnsi="Times New Roman" w:cs="Times New Roman"/>
        </w:rPr>
        <w:t>lub</w:t>
      </w:r>
      <w:r w:rsidRPr="0030392B">
        <w:rPr>
          <w:rFonts w:ascii="Times New Roman" w:hAnsi="Times New Roman" w:cs="Times New Roman"/>
        </w:rPr>
        <w:t xml:space="preserve"> dokumentacji </w:t>
      </w:r>
      <w:r w:rsidR="00F108D5" w:rsidRPr="0030392B">
        <w:rPr>
          <w:rFonts w:ascii="Times New Roman" w:hAnsi="Times New Roman" w:cs="Times New Roman"/>
        </w:rPr>
        <w:t xml:space="preserve">oferowanej </w:t>
      </w:r>
      <w:proofErr w:type="spellStart"/>
      <w:r w:rsidR="00F108D5" w:rsidRPr="0030392B">
        <w:rPr>
          <w:rFonts w:ascii="Times New Roman" w:hAnsi="Times New Roman" w:cs="Times New Roman"/>
        </w:rPr>
        <w:t>formulacji</w:t>
      </w:r>
      <w:proofErr w:type="spellEnd"/>
      <w:r w:rsidR="00F108D5" w:rsidRPr="0030392B">
        <w:rPr>
          <w:rFonts w:ascii="Times New Roman" w:hAnsi="Times New Roman" w:cs="Times New Roman"/>
        </w:rPr>
        <w:t xml:space="preserve"> środka myjąco-dezynfekującego.</w:t>
      </w:r>
    </w:p>
    <w:p w:rsidR="004F7440" w:rsidRPr="0030392B" w:rsidRDefault="004F7440" w:rsidP="004F7440">
      <w:pPr>
        <w:rPr>
          <w:rFonts w:cs="Times New Roman"/>
        </w:rPr>
      </w:pPr>
    </w:p>
    <w:p w:rsidR="00255849" w:rsidRPr="0030392B" w:rsidRDefault="006F6CA5" w:rsidP="005D3C40">
      <w:pPr>
        <w:pStyle w:val="EPARNr"/>
        <w:numPr>
          <w:ilvl w:val="0"/>
          <w:numId w:val="10"/>
        </w:numPr>
        <w:tabs>
          <w:tab w:val="left" w:pos="426"/>
          <w:tab w:val="left" w:leader="dot" w:pos="1701"/>
          <w:tab w:val="left" w:leader="dot" w:pos="4536"/>
          <w:tab w:val="left" w:leader="dot" w:pos="9072"/>
        </w:tabs>
        <w:spacing w:after="0"/>
        <w:ind w:left="426" w:hanging="426"/>
        <w:rPr>
          <w:rFonts w:ascii="Times New Roman" w:hAnsi="Times New Roman" w:cs="Times New Roman"/>
        </w:rPr>
      </w:pPr>
      <w:r w:rsidRPr="0030392B">
        <w:rPr>
          <w:rFonts w:ascii="Times New Roman" w:hAnsi="Times New Roman" w:cs="Times New Roman"/>
          <w:bCs/>
          <w:kern w:val="0"/>
          <w:lang w:eastAsia="pl-PL" w:bidi="ar-SA"/>
        </w:rPr>
        <w:t>Zbywca prawa</w:t>
      </w:r>
      <w:r w:rsidRPr="0030392B">
        <w:rPr>
          <w:rFonts w:ascii="Times New Roman" w:hAnsi="Times New Roman" w:cs="Times New Roman"/>
        </w:rPr>
        <w:t xml:space="preserve"> przenosi na rzecz Zamawiającego </w:t>
      </w:r>
      <w:r w:rsidRPr="0030392B">
        <w:rPr>
          <w:rFonts w:ascii="Times New Roman" w:hAnsi="Times New Roman" w:cs="Times New Roman"/>
          <w:i/>
        </w:rPr>
        <w:t xml:space="preserve">całość </w:t>
      </w:r>
      <w:r w:rsidRPr="0030392B">
        <w:rPr>
          <w:rFonts w:ascii="Times New Roman" w:hAnsi="Times New Roman" w:cs="Times New Roman"/>
        </w:rPr>
        <w:t xml:space="preserve">przysługujących mu praw do uzyskania prawa ochronnego na znak towarowy, oraz, w przypadku jego uzyskania, w prawie ochronnym na znak towarowy zgłoszonego na podstawie </w:t>
      </w:r>
      <w:proofErr w:type="spellStart"/>
      <w:r w:rsidRPr="0030392B">
        <w:rPr>
          <w:rFonts w:ascii="Times New Roman" w:hAnsi="Times New Roman" w:cs="Times New Roman"/>
        </w:rPr>
        <w:t>know</w:t>
      </w:r>
      <w:proofErr w:type="spellEnd"/>
      <w:r w:rsidRPr="0030392B">
        <w:rPr>
          <w:rFonts w:ascii="Times New Roman" w:hAnsi="Times New Roman" w:cs="Times New Roman"/>
        </w:rPr>
        <w:t xml:space="preserve"> </w:t>
      </w:r>
      <w:proofErr w:type="spellStart"/>
      <w:r w:rsidRPr="0030392B">
        <w:rPr>
          <w:rFonts w:ascii="Times New Roman" w:hAnsi="Times New Roman" w:cs="Times New Roman"/>
        </w:rPr>
        <w:t>how</w:t>
      </w:r>
      <w:proofErr w:type="spellEnd"/>
      <w:r w:rsidRPr="0030392B">
        <w:rPr>
          <w:rFonts w:ascii="Times New Roman" w:hAnsi="Times New Roman" w:cs="Times New Roman"/>
        </w:rPr>
        <w:t xml:space="preserve"> </w:t>
      </w:r>
      <w:r w:rsidR="000A1498" w:rsidRPr="0030392B">
        <w:rPr>
          <w:rFonts w:ascii="Times New Roman" w:hAnsi="Times New Roman" w:cs="Times New Roman"/>
        </w:rPr>
        <w:t>lub</w:t>
      </w:r>
      <w:r w:rsidRPr="0030392B">
        <w:rPr>
          <w:rFonts w:ascii="Times New Roman" w:hAnsi="Times New Roman" w:cs="Times New Roman"/>
        </w:rPr>
        <w:t xml:space="preserve"> dokumentacji </w:t>
      </w:r>
      <w:r w:rsidR="00F108D5" w:rsidRPr="0030392B">
        <w:rPr>
          <w:rFonts w:ascii="Times New Roman" w:hAnsi="Times New Roman" w:cs="Times New Roman"/>
        </w:rPr>
        <w:t xml:space="preserve">oferowanej </w:t>
      </w:r>
      <w:proofErr w:type="spellStart"/>
      <w:r w:rsidR="00F108D5" w:rsidRPr="0030392B">
        <w:rPr>
          <w:rFonts w:ascii="Times New Roman" w:hAnsi="Times New Roman" w:cs="Times New Roman"/>
        </w:rPr>
        <w:t>formulacji</w:t>
      </w:r>
      <w:proofErr w:type="spellEnd"/>
      <w:r w:rsidR="00F108D5" w:rsidRPr="0030392B">
        <w:rPr>
          <w:rFonts w:ascii="Times New Roman" w:hAnsi="Times New Roman" w:cs="Times New Roman"/>
        </w:rPr>
        <w:t xml:space="preserve"> środka myjąco-dezynfekującego.</w:t>
      </w:r>
      <w:r w:rsidRPr="0030392B">
        <w:rPr>
          <w:rFonts w:ascii="Times New Roman" w:hAnsi="Times New Roman" w:cs="Times New Roman"/>
        </w:rPr>
        <w:t>.</w:t>
      </w:r>
    </w:p>
    <w:p w:rsidR="00352525" w:rsidRPr="0030392B" w:rsidRDefault="00352525" w:rsidP="005D3C40">
      <w:pPr>
        <w:spacing w:line="360" w:lineRule="auto"/>
        <w:rPr>
          <w:rFonts w:cs="Times New Roman"/>
        </w:rPr>
      </w:pPr>
    </w:p>
    <w:p w:rsidR="004F7440" w:rsidRPr="0030392B" w:rsidRDefault="004F7440" w:rsidP="004F7440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30392B">
        <w:rPr>
          <w:rFonts w:eastAsia="Times New Roman" w:cs="Times New Roman"/>
          <w:b/>
          <w:bCs/>
          <w:lang w:eastAsia="pl-PL"/>
        </w:rPr>
        <w:t>§ 4</w:t>
      </w:r>
    </w:p>
    <w:p w:rsidR="00352525" w:rsidRPr="0030392B" w:rsidRDefault="004F7440" w:rsidP="004F7440">
      <w:pPr>
        <w:pStyle w:val="Akapitzlist"/>
        <w:numPr>
          <w:ilvl w:val="0"/>
          <w:numId w:val="14"/>
        </w:numPr>
        <w:spacing w:line="360" w:lineRule="auto"/>
        <w:rPr>
          <w:rFonts w:cs="Times New Roman"/>
          <w:szCs w:val="24"/>
        </w:rPr>
      </w:pPr>
      <w:r w:rsidRPr="0030392B">
        <w:rPr>
          <w:rFonts w:cs="Times New Roman"/>
          <w:szCs w:val="24"/>
        </w:rPr>
        <w:t>Oferta jest ważna do dnia 3</w:t>
      </w:r>
      <w:r w:rsidR="0074363C" w:rsidRPr="0030392B">
        <w:rPr>
          <w:rFonts w:cs="Times New Roman"/>
          <w:szCs w:val="24"/>
        </w:rPr>
        <w:t>1</w:t>
      </w:r>
      <w:r w:rsidRPr="0030392B">
        <w:rPr>
          <w:rFonts w:cs="Times New Roman"/>
          <w:szCs w:val="24"/>
        </w:rPr>
        <w:t xml:space="preserve"> </w:t>
      </w:r>
      <w:r w:rsidR="0074363C" w:rsidRPr="0030392B">
        <w:rPr>
          <w:rFonts w:cs="Times New Roman"/>
          <w:szCs w:val="24"/>
        </w:rPr>
        <w:t>październik</w:t>
      </w:r>
      <w:r w:rsidR="00F108D5" w:rsidRPr="0030392B">
        <w:rPr>
          <w:rFonts w:cs="Times New Roman"/>
          <w:szCs w:val="24"/>
        </w:rPr>
        <w:t>a</w:t>
      </w:r>
      <w:r w:rsidRPr="0030392B">
        <w:rPr>
          <w:rFonts w:cs="Times New Roman"/>
          <w:szCs w:val="24"/>
        </w:rPr>
        <w:t xml:space="preserve"> 2018r.</w:t>
      </w:r>
    </w:p>
    <w:p w:rsidR="004F7440" w:rsidRPr="0030392B" w:rsidRDefault="004F7440" w:rsidP="004F7440">
      <w:pPr>
        <w:spacing w:line="360" w:lineRule="auto"/>
        <w:rPr>
          <w:rFonts w:cs="Times New Roman"/>
        </w:rPr>
      </w:pPr>
    </w:p>
    <w:p w:rsidR="00352525" w:rsidRPr="0030392B" w:rsidRDefault="00352525" w:rsidP="005D3C40">
      <w:pPr>
        <w:spacing w:line="360" w:lineRule="auto"/>
        <w:rPr>
          <w:rFonts w:cs="Times New Roman"/>
        </w:rPr>
      </w:pPr>
    </w:p>
    <w:p w:rsidR="00A73825" w:rsidRPr="0030392B" w:rsidRDefault="00A73825" w:rsidP="005D3C40">
      <w:pPr>
        <w:spacing w:line="360" w:lineRule="auto"/>
        <w:rPr>
          <w:rFonts w:cs="Times New Roman"/>
        </w:rPr>
      </w:pPr>
    </w:p>
    <w:p w:rsidR="00352525" w:rsidRPr="0030392B" w:rsidRDefault="0074363C" w:rsidP="005D3C40">
      <w:pPr>
        <w:spacing w:line="360" w:lineRule="auto"/>
        <w:rPr>
          <w:rFonts w:cs="Times New Roman"/>
        </w:rPr>
      </w:pPr>
      <w:r w:rsidRPr="0030392B">
        <w:rPr>
          <w:rFonts w:cs="Times New Roman"/>
        </w:rPr>
        <w:t>Miejscowość</w:t>
      </w:r>
      <w:r w:rsidR="000A1498" w:rsidRPr="0030392B">
        <w:rPr>
          <w:rFonts w:cs="Times New Roman"/>
        </w:rPr>
        <w:t>,</w:t>
      </w:r>
      <w:r w:rsidR="004321A2">
        <w:rPr>
          <w:rFonts w:cs="Times New Roman"/>
        </w:rPr>
        <w:t xml:space="preserve"> </w:t>
      </w:r>
      <w:r w:rsidRPr="0030392B">
        <w:rPr>
          <w:rFonts w:cs="Times New Roman"/>
        </w:rPr>
        <w:t>data</w:t>
      </w:r>
      <w:r w:rsidR="000A1498" w:rsidRPr="0030392B">
        <w:rPr>
          <w:rFonts w:cs="Times New Roman"/>
        </w:rPr>
        <w:tab/>
      </w:r>
      <w:r w:rsidR="000A1498" w:rsidRPr="0030392B">
        <w:rPr>
          <w:rFonts w:cs="Times New Roman"/>
        </w:rPr>
        <w:tab/>
      </w:r>
      <w:r w:rsidR="000A1498" w:rsidRPr="0030392B">
        <w:rPr>
          <w:rFonts w:cs="Times New Roman"/>
        </w:rPr>
        <w:tab/>
      </w:r>
      <w:r w:rsidR="000A1498" w:rsidRPr="0030392B">
        <w:rPr>
          <w:rFonts w:cs="Times New Roman"/>
        </w:rPr>
        <w:tab/>
        <w:t>…………………………………</w:t>
      </w:r>
    </w:p>
    <w:p w:rsidR="000A1498" w:rsidRPr="0030392B" w:rsidRDefault="000A1498" w:rsidP="005D3C40">
      <w:pPr>
        <w:spacing w:line="360" w:lineRule="auto"/>
        <w:rPr>
          <w:rFonts w:cs="Times New Roman"/>
        </w:rPr>
      </w:pPr>
    </w:p>
    <w:p w:rsidR="000A1498" w:rsidRPr="0030392B" w:rsidRDefault="000A1498" w:rsidP="005D3C40">
      <w:pPr>
        <w:spacing w:line="360" w:lineRule="auto"/>
        <w:rPr>
          <w:rFonts w:cs="Times New Roman"/>
        </w:rPr>
      </w:pPr>
    </w:p>
    <w:p w:rsidR="004F7440" w:rsidRPr="0030392B" w:rsidRDefault="004F7440" w:rsidP="005D3C40">
      <w:pPr>
        <w:spacing w:line="360" w:lineRule="auto"/>
        <w:rPr>
          <w:rFonts w:cs="Times New Roman"/>
        </w:rPr>
      </w:pPr>
    </w:p>
    <w:p w:rsidR="000A1498" w:rsidRPr="0030392B" w:rsidRDefault="000A1498" w:rsidP="005D3C40">
      <w:pPr>
        <w:spacing w:line="360" w:lineRule="auto"/>
        <w:rPr>
          <w:rFonts w:cs="Times New Roman"/>
        </w:rPr>
      </w:pPr>
    </w:p>
    <w:sectPr w:rsidR="000A1498" w:rsidRPr="003039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5E4" w:rsidRDefault="007E45E4" w:rsidP="004F7440">
      <w:r>
        <w:separator/>
      </w:r>
    </w:p>
  </w:endnote>
  <w:endnote w:type="continuationSeparator" w:id="0">
    <w:p w:rsidR="007E45E4" w:rsidRDefault="007E45E4" w:rsidP="004F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5E4" w:rsidRDefault="007E45E4" w:rsidP="004F7440">
      <w:r>
        <w:separator/>
      </w:r>
    </w:p>
  </w:footnote>
  <w:footnote w:type="continuationSeparator" w:id="0">
    <w:p w:rsidR="007E45E4" w:rsidRDefault="007E45E4" w:rsidP="004F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0A" w:rsidRDefault="00EC2A0A">
    <w:pPr>
      <w:pStyle w:val="Nagwek"/>
    </w:pPr>
    <w:r w:rsidRPr="00E72D0B">
      <w:rPr>
        <w:noProof/>
      </w:rPr>
      <w:drawing>
        <wp:anchor distT="0" distB="0" distL="114300" distR="114300" simplePos="0" relativeHeight="251659264" behindDoc="0" locked="0" layoutInCell="1" allowOverlap="1" wp14:anchorId="70FD1D09" wp14:editId="394FE0C0">
          <wp:simplePos x="0" y="0"/>
          <wp:positionH relativeFrom="margin">
            <wp:align>center</wp:align>
          </wp:positionH>
          <wp:positionV relativeFrom="paragraph">
            <wp:posOffset>-332105</wp:posOffset>
          </wp:positionV>
          <wp:extent cx="6601460" cy="800100"/>
          <wp:effectExtent l="0" t="0" r="8890" b="0"/>
          <wp:wrapNone/>
          <wp:docPr id="4" name="Obraz 1" descr="C:\Users\ekoz\AppData\Local\Microsoft\Windows\Temporary Internet Files\Content.Outlook\BQ6RR5Z5\loga poziom v2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z\AppData\Local\Microsoft\Windows\Temporary Internet Files\Content.Outlook\BQ6RR5Z5\loga poziom v2 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0EC9"/>
    <w:multiLevelType w:val="hybridMultilevel"/>
    <w:tmpl w:val="DF0A31B6"/>
    <w:lvl w:ilvl="0" w:tplc="F25EC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0BD7"/>
    <w:multiLevelType w:val="hybridMultilevel"/>
    <w:tmpl w:val="320EC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30CEE"/>
    <w:multiLevelType w:val="hybridMultilevel"/>
    <w:tmpl w:val="62E206D8"/>
    <w:lvl w:ilvl="0" w:tplc="59987D6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6BD6"/>
    <w:multiLevelType w:val="hybridMultilevel"/>
    <w:tmpl w:val="66809E2C"/>
    <w:lvl w:ilvl="0" w:tplc="B6345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5786E"/>
    <w:multiLevelType w:val="hybridMultilevel"/>
    <w:tmpl w:val="8BB63396"/>
    <w:lvl w:ilvl="0" w:tplc="776A90EA">
      <w:start w:val="1"/>
      <w:numFmt w:val="decimal"/>
      <w:pStyle w:val="EPARNr"/>
      <w:lvlText w:val="%1."/>
      <w:lvlJc w:val="left"/>
      <w:pPr>
        <w:ind w:left="426" w:hanging="360"/>
      </w:pPr>
      <w:rPr>
        <w:rFonts w:ascii="Book Antiqua" w:eastAsia="SimSun" w:hAnsi="Book Antiqua" w:cs="Book Antiqua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3370203A"/>
    <w:multiLevelType w:val="hybridMultilevel"/>
    <w:tmpl w:val="D8CC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7FBE"/>
    <w:multiLevelType w:val="hybridMultilevel"/>
    <w:tmpl w:val="1D98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A6453"/>
    <w:multiLevelType w:val="hybridMultilevel"/>
    <w:tmpl w:val="02F83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F0E6D"/>
    <w:multiLevelType w:val="hybridMultilevel"/>
    <w:tmpl w:val="0C00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C2896"/>
    <w:multiLevelType w:val="hybridMultilevel"/>
    <w:tmpl w:val="7BF6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0430A"/>
    <w:multiLevelType w:val="hybridMultilevel"/>
    <w:tmpl w:val="62E206D8"/>
    <w:lvl w:ilvl="0" w:tplc="59987D6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8"/>
    <w:rsid w:val="000A1498"/>
    <w:rsid w:val="001066B5"/>
    <w:rsid w:val="00162EE7"/>
    <w:rsid w:val="00255849"/>
    <w:rsid w:val="0030392B"/>
    <w:rsid w:val="00352525"/>
    <w:rsid w:val="003C76B8"/>
    <w:rsid w:val="004321A2"/>
    <w:rsid w:val="0046165A"/>
    <w:rsid w:val="004B71DA"/>
    <w:rsid w:val="004F7440"/>
    <w:rsid w:val="005040E5"/>
    <w:rsid w:val="00511BC8"/>
    <w:rsid w:val="0056613C"/>
    <w:rsid w:val="005D3C40"/>
    <w:rsid w:val="006F6CA5"/>
    <w:rsid w:val="00701DC7"/>
    <w:rsid w:val="0074363C"/>
    <w:rsid w:val="007E45E4"/>
    <w:rsid w:val="008C1158"/>
    <w:rsid w:val="008C6701"/>
    <w:rsid w:val="00A11378"/>
    <w:rsid w:val="00A30058"/>
    <w:rsid w:val="00A73825"/>
    <w:rsid w:val="00B22842"/>
    <w:rsid w:val="00BE7C20"/>
    <w:rsid w:val="00E2038A"/>
    <w:rsid w:val="00E700F1"/>
    <w:rsid w:val="00EC2A0A"/>
    <w:rsid w:val="00F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A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7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C6701"/>
    <w:pPr>
      <w:suppressLineNumbers/>
    </w:pPr>
  </w:style>
  <w:style w:type="paragraph" w:styleId="Akapitzlist">
    <w:name w:val="List Paragraph"/>
    <w:basedOn w:val="Normalny"/>
    <w:uiPriority w:val="34"/>
    <w:qFormat/>
    <w:rsid w:val="008C6701"/>
    <w:pPr>
      <w:ind w:left="720"/>
      <w:contextualSpacing/>
    </w:pPr>
    <w:rPr>
      <w:szCs w:val="21"/>
    </w:rPr>
  </w:style>
  <w:style w:type="paragraph" w:customStyle="1" w:styleId="EPARNr">
    <w:name w:val="EPAR_Nr."/>
    <w:basedOn w:val="Normalny"/>
    <w:next w:val="Normalny"/>
    <w:uiPriority w:val="99"/>
    <w:rsid w:val="00255849"/>
    <w:pPr>
      <w:numPr>
        <w:numId w:val="7"/>
      </w:numPr>
      <w:spacing w:after="200" w:line="360" w:lineRule="auto"/>
      <w:jc w:val="both"/>
    </w:pPr>
    <w:rPr>
      <w:rFonts w:ascii="Book Antiqua" w:hAnsi="Book Antiqua" w:cs="Book Antiqua"/>
      <w:kern w:val="2"/>
    </w:rPr>
  </w:style>
  <w:style w:type="character" w:styleId="Hipercze">
    <w:name w:val="Hyperlink"/>
    <w:uiPriority w:val="99"/>
    <w:semiHidden/>
    <w:unhideWhenUsed/>
    <w:rsid w:val="006F6CA5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74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F74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F74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744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2018-03-28T16:26:00Z</dcterms:created>
  <dcterms:modified xsi:type="dcterms:W3CDTF">2018-03-28T16:35:00Z</dcterms:modified>
</cp:coreProperties>
</file>