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92" w:rsidRDefault="007F6792" w:rsidP="005039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3988" w:rsidRPr="007F6792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6792">
        <w:rPr>
          <w:rFonts w:ascii="Times New Roman" w:eastAsia="Times New Roman" w:hAnsi="Times New Roman" w:cs="Times New Roman"/>
          <w:i/>
          <w:lang w:eastAsia="pl-PL"/>
        </w:rPr>
        <w:t>Załącznik nr 6 do Umowy o powierzenie grantu</w:t>
      </w:r>
      <w:bookmarkStart w:id="0" w:name="_GoBack"/>
      <w:bookmarkEnd w:id="0"/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Wzory deklaracji wekslowych</w:t>
      </w:r>
      <w:r w:rsidRPr="0050398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988" w:rsidRPr="00503988" w:rsidRDefault="00503988" w:rsidP="005039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deklaracji wystawcy weksla </w:t>
      </w:r>
      <w:r w:rsidRPr="005039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 blanco</w:t>
      </w: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osób fizycznych prowadzących działalność gospodarczą i spółek cywilnych</w:t>
      </w:r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5039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Miejscowość&gt; , &lt;data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503988" w:rsidRPr="00503988" w:rsidRDefault="00503988" w:rsidP="0050398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WYSTAWCY WEKSLA „IN BLANCO”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osób fizycznych prowadzących działalność gospodarczą i spółek cywilnych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zabezpieczenie należytego wykonania zobowiązań wynikających z Umowy o powierzenie grantu na badania i innowacje nr ....................... z dnia ........................................ 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finansowanej ze środków </w:t>
      </w:r>
      <w:r w:rsidRPr="005039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Regionalnego Programu Operacyjnego Województwa Podlaskiego na lata 2014-2020, </w:t>
      </w: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składam(-y) do dyspozycji Podlaskiej Fundacji Rozwoju Regionalnego weksel własny in blanco podpisany przez:.................................................................................................................................................................................................................. 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prowadzącego(-</w:t>
      </w:r>
      <w:proofErr w:type="spellStart"/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działalność gospodarczą pod nazwą: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w............................................................., który Podlaska Fundacja Rozwoju Regionalnego ma prawo wypełnić w każdym czasie na kwotę przyznanego grantu wraz z odsetkami w wysokości określonej jak dla zaległości podatkowych liczonymi od dnia przekazania środków na konto Grantobiorcy do dnia zwrotu.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Podlaska Fundacja Rozwoju Regionalnego ma prawo opatrzyć ten weksel datą płatności według swego uznania.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Weksel będzie płatny w Białymstoku na rachunek bankowy wskazany przez Podlaską Fundację Rozwoju Regionalnego.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zwrócone z adnotacją urzędu pocztowego: „nie podjęto w terminie”, „adresat wyprowadził się” lub tym podobne, uznaje się za doręczone.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                                                                                  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(Nazwa, adres wystawcy weksla)                                                                                           ( czytelne podpisy osób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   upoważnionych do wystawienia weksla)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upoważnionych do wystawienia weksla: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Imiona rodziców:                                                                              .....................................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urodzenia: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 rodziców:                                                                                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udzielających poręczenia wekslowego: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nazwisko: 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98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 weksla i deklaracji wekslowej nastąpi zgodnie z postanowieniami Umowy o powierzenie grantu na badania i innowacje.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deklaracji wystawcy weksla </w:t>
      </w:r>
      <w:r w:rsidRPr="005039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 blanco</w:t>
      </w: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spółek prawa handlowego, osób prawnych i jednostek organizacyjnych niebędących osobami prawnymi, którym ustawa przyznaje zdolność prawną</w:t>
      </w:r>
    </w:p>
    <w:p w:rsidR="00503988" w:rsidRPr="00503988" w:rsidRDefault="00503988" w:rsidP="005039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5039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Miejscowość&gt; , &lt;data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503988" w:rsidRPr="00503988" w:rsidRDefault="00503988" w:rsidP="00503988">
      <w:pPr>
        <w:keepNext/>
        <w:keepLines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WYSTAWCY WEKSLA „IN BLANCO”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spółek prawa handlowego, osób prawnych i jednostek organizacyjnych niebędących osobami prawnymi, którym ustawa przyznaje zdolność prawną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Jako zabezpieczenie należytego wykonania zobowiązań wynikających z Umowy o powierzenie grantu na badania i innowacje nr………….. z dnia…………………………….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finansowanej ze środków </w:t>
      </w:r>
      <w:r w:rsidRPr="005039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Regionalnego Programu Operacyjnego Województwa Podlaskiego na lata 2014-2020, </w:t>
      </w: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składam(-y) do dyspozycji Podlaskiej Fundacji Rozwoju Regionalnego weksel własny in blanco podpisany przez osoby upoważnione do wystawiania weksli w imieniu: 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w............................................................., który Podlaska Fundacja Rozwoju Regionalnego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wypełnić w każdym czasie na kwotę przyznanego grantu wraz z odsetkami w wysokości określonej jak dla zaległości podatkowych liczonymi od dnia przekazania środków na konto Grantobiorcy do dnia zwrotu.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Podlaska Fundacja Rozwoju Regionalnego ma prawo opatrzyć ten weksel datą płatności według swego uznania.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Weksel będzie płatny w Białymstoku na rachunek bankowy wskazany przez Podlaską Fundację Rozwoju Regionalnego. </w:t>
      </w:r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zwrócone z adnotacją urzędu pocztowego: „nie podjęto w terminie”, „adresat wyprowadził się” lub tym podobne, uznaje się za doręczone.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                                                                                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(Nazwa, adres wystawcy weksla)                                                                                           (czytelne podpisy osób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   upoważnionych do wystawienia weksla)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upoważnionych do wystawienia weksla: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 rodziców:                                                                              .....................................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urodzenia: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 rodziców:                                                                                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udzielających poręczenia wekslowego: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nazwisko: 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2D6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98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 weksla i deklaracji wekslowej nastąpi zgodnie z postanowieniami Umowy o powierzenie grantu na badania i innowacje.</w:t>
      </w:r>
    </w:p>
    <w:sectPr w:rsidR="007762D6" w:rsidRPr="00503988" w:rsidSect="007F6792">
      <w:headerReference w:type="first" r:id="rId7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88" w:rsidRDefault="00503988" w:rsidP="00503988">
      <w:pPr>
        <w:spacing w:after="0" w:line="240" w:lineRule="auto"/>
      </w:pPr>
      <w:r>
        <w:separator/>
      </w:r>
    </w:p>
  </w:endnote>
  <w:endnote w:type="continuationSeparator" w:id="0">
    <w:p w:rsidR="00503988" w:rsidRDefault="00503988" w:rsidP="0050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88" w:rsidRDefault="00503988" w:rsidP="00503988">
      <w:pPr>
        <w:spacing w:after="0" w:line="240" w:lineRule="auto"/>
      </w:pPr>
      <w:r>
        <w:separator/>
      </w:r>
    </w:p>
  </w:footnote>
  <w:footnote w:type="continuationSeparator" w:id="0">
    <w:p w:rsidR="00503988" w:rsidRDefault="00503988" w:rsidP="00503988">
      <w:pPr>
        <w:spacing w:after="0" w:line="240" w:lineRule="auto"/>
      </w:pPr>
      <w:r>
        <w:continuationSeparator/>
      </w:r>
    </w:p>
  </w:footnote>
  <w:footnote w:id="1">
    <w:p w:rsidR="00503988" w:rsidRDefault="00503988" w:rsidP="00503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C11">
        <w:rPr>
          <w:sz w:val="18"/>
          <w:szCs w:val="18"/>
        </w:rPr>
        <w:t>Wybrać właściwy wzór w zależności od formy prawnej Grantobiorcy a niepotrzebny wzór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88" w:rsidRDefault="007F6792" w:rsidP="007F6792">
    <w:pPr>
      <w:pStyle w:val="Nagwek"/>
    </w:pPr>
    <w:r>
      <w:rPr>
        <w:noProof/>
      </w:rPr>
      <w:drawing>
        <wp:inline distT="0" distB="0" distL="0" distR="0">
          <wp:extent cx="5760720" cy="593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 granty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1F3B"/>
    <w:multiLevelType w:val="hybridMultilevel"/>
    <w:tmpl w:val="B4BAB3B6"/>
    <w:lvl w:ilvl="0" w:tplc="68FC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B76"/>
    <w:multiLevelType w:val="hybridMultilevel"/>
    <w:tmpl w:val="54CE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85C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88"/>
    <w:rsid w:val="00503988"/>
    <w:rsid w:val="007762D6"/>
    <w:rsid w:val="007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4119"/>
  <w15:chartTrackingRefBased/>
  <w15:docId w15:val="{D1B5EE22-1BE8-4A3E-887A-B39432D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,Tekst przypisu"/>
    <w:basedOn w:val="Normalny"/>
    <w:link w:val="TekstprzypisudolnegoZnak"/>
    <w:semiHidden/>
    <w:rsid w:val="005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"/>
    <w:basedOn w:val="Domylnaczcionkaakapitu"/>
    <w:link w:val="Tekstprzypisudolnego"/>
    <w:semiHidden/>
    <w:rsid w:val="00503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0398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88"/>
  </w:style>
  <w:style w:type="paragraph" w:styleId="Stopka">
    <w:name w:val="footer"/>
    <w:basedOn w:val="Normalny"/>
    <w:link w:val="StopkaZnak"/>
    <w:uiPriority w:val="99"/>
    <w:unhideWhenUsed/>
    <w:rsid w:val="005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Agnieszka Grygoruk</cp:lastModifiedBy>
  <cp:revision>2</cp:revision>
  <dcterms:created xsi:type="dcterms:W3CDTF">2017-06-12T08:50:00Z</dcterms:created>
  <dcterms:modified xsi:type="dcterms:W3CDTF">2018-05-24T08:56:00Z</dcterms:modified>
</cp:coreProperties>
</file>