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BB" w:rsidRPr="00F729A3" w:rsidRDefault="00F94BBB" w:rsidP="00395E51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0"/>
          <w:lang w:eastAsia="pl-PL"/>
        </w:rPr>
      </w:pPr>
      <w:r w:rsidRPr="00F729A3">
        <w:rPr>
          <w:rFonts w:ascii="Century Gothic" w:hAnsi="Century Gothic"/>
          <w:b/>
          <w:sz w:val="24"/>
          <w:szCs w:val="20"/>
          <w:lang w:eastAsia="pl-PL"/>
        </w:rPr>
        <w:t>SPECYFIKACJA ISTOTNYCH WARUNKÓW ZAMÓWIENIA</w:t>
      </w:r>
    </w:p>
    <w:p w:rsidR="005E6F59" w:rsidRPr="00395E51" w:rsidRDefault="005E6F59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1A4A51" w:rsidRDefault="001A4A51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</w:p>
    <w:p w:rsidR="001A4A51" w:rsidRDefault="001A4A51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>
        <w:rPr>
          <w:rFonts w:ascii="Century Gothic" w:hAnsi="Century Gothic"/>
          <w:b/>
          <w:szCs w:val="20"/>
          <w:lang w:eastAsia="pl-PL"/>
        </w:rPr>
        <w:t>Data sporządzenia zapytania ofertowego:</w:t>
      </w:r>
    </w:p>
    <w:p w:rsidR="001A4A51" w:rsidRPr="009A3DE8" w:rsidRDefault="00FC693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20</w:t>
      </w:r>
      <w:r w:rsidR="009A3DE8" w:rsidRPr="009A3DE8">
        <w:rPr>
          <w:rFonts w:ascii="Century Gothic" w:hAnsi="Century Gothic"/>
          <w:sz w:val="20"/>
          <w:szCs w:val="20"/>
          <w:lang w:eastAsia="pl-PL"/>
        </w:rPr>
        <w:t>.06</w:t>
      </w:r>
      <w:r w:rsidR="001A4A51" w:rsidRPr="009A3DE8">
        <w:rPr>
          <w:rFonts w:ascii="Century Gothic" w:hAnsi="Century Gothic"/>
          <w:sz w:val="20"/>
          <w:szCs w:val="20"/>
          <w:lang w:eastAsia="pl-PL"/>
        </w:rPr>
        <w:t>.2018 rok</w:t>
      </w:r>
    </w:p>
    <w:p w:rsidR="001A4A51" w:rsidRPr="001A4A51" w:rsidRDefault="001A4A51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5E6F59" w:rsidRPr="00F729A3" w:rsidRDefault="005E6F59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F729A3">
        <w:rPr>
          <w:rFonts w:ascii="Century Gothic" w:hAnsi="Century Gothic"/>
          <w:b/>
          <w:szCs w:val="20"/>
          <w:lang w:eastAsia="pl-PL"/>
        </w:rPr>
        <w:t>Nazwa zamówienia:</w:t>
      </w:r>
    </w:p>
    <w:p w:rsidR="005E6F59" w:rsidRPr="00395E51" w:rsidRDefault="005E6F59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395E51">
        <w:rPr>
          <w:rFonts w:ascii="Century Gothic" w:hAnsi="Century Gothic"/>
          <w:sz w:val="20"/>
          <w:szCs w:val="20"/>
        </w:rPr>
        <w:t>„</w:t>
      </w:r>
      <w:r w:rsidRPr="00395E51">
        <w:rPr>
          <w:rFonts w:ascii="Century Gothic" w:hAnsi="Century Gothic"/>
          <w:iCs/>
          <w:sz w:val="20"/>
          <w:szCs w:val="20"/>
        </w:rPr>
        <w:t>Granty na badania i innowacje”</w:t>
      </w:r>
      <w:r w:rsidRPr="00395E51">
        <w:rPr>
          <w:rFonts w:ascii="Century Gothic" w:hAnsi="Century Gothic"/>
          <w:sz w:val="20"/>
          <w:szCs w:val="20"/>
        </w:rPr>
        <w:t xml:space="preserve"> - wykonanie zamówienia w zakresie nabycia licencji oprogramowania komputerowego.</w:t>
      </w:r>
    </w:p>
    <w:p w:rsidR="005E6F59" w:rsidRPr="00395E51" w:rsidRDefault="005E6F59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EC5F97" w:rsidRDefault="00EC5F97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>
        <w:rPr>
          <w:rFonts w:ascii="Century Gothic" w:hAnsi="Century Gothic"/>
          <w:b/>
          <w:szCs w:val="20"/>
          <w:lang w:eastAsia="pl-PL"/>
        </w:rPr>
        <w:t>Kod CPV:</w:t>
      </w:r>
    </w:p>
    <w:p w:rsidR="00EC5F97" w:rsidRPr="00EC5F97" w:rsidRDefault="00EC5F97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48000000-8 – Pakiety oprogramowania i systemy informatyczne.</w:t>
      </w:r>
    </w:p>
    <w:p w:rsidR="00EC5F97" w:rsidRPr="00EC5F97" w:rsidRDefault="00EC5F97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94BBB" w:rsidRPr="00F729A3" w:rsidRDefault="00F94BBB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F729A3">
        <w:rPr>
          <w:rFonts w:ascii="Century Gothic" w:hAnsi="Century Gothic"/>
          <w:b/>
          <w:szCs w:val="20"/>
          <w:lang w:eastAsia="pl-PL"/>
        </w:rPr>
        <w:t xml:space="preserve">Nazwa </w:t>
      </w:r>
      <w:r w:rsidR="00395E51" w:rsidRPr="00F729A3">
        <w:rPr>
          <w:rFonts w:ascii="Century Gothic" w:hAnsi="Century Gothic"/>
          <w:b/>
          <w:szCs w:val="20"/>
          <w:lang w:eastAsia="pl-PL"/>
        </w:rPr>
        <w:t>Zamawiającego:</w:t>
      </w:r>
    </w:p>
    <w:p w:rsidR="00395E51" w:rsidRPr="00855836" w:rsidRDefault="00395E51" w:rsidP="00395E51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 w:rsidRPr="00855836">
        <w:rPr>
          <w:rFonts w:ascii="Century Gothic" w:hAnsi="Century Gothic"/>
        </w:rPr>
        <w:t>Visterma Sp. z o.o.</w:t>
      </w:r>
    </w:p>
    <w:p w:rsidR="00395E51" w:rsidRPr="00395E51" w:rsidRDefault="00395E51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94BBB" w:rsidRPr="00541222" w:rsidRDefault="00F94BBB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541222">
        <w:rPr>
          <w:rFonts w:ascii="Century Gothic" w:hAnsi="Century Gothic"/>
          <w:b/>
          <w:szCs w:val="20"/>
          <w:lang w:eastAsia="pl-PL"/>
        </w:rPr>
        <w:t>Adres</w:t>
      </w:r>
      <w:r w:rsidR="00395E51" w:rsidRPr="00541222">
        <w:rPr>
          <w:rFonts w:ascii="Century Gothic" w:hAnsi="Century Gothic"/>
          <w:b/>
          <w:szCs w:val="20"/>
          <w:lang w:eastAsia="pl-PL"/>
        </w:rPr>
        <w:t xml:space="preserve"> Zamawiającego</w:t>
      </w:r>
      <w:r w:rsidRPr="00541222">
        <w:rPr>
          <w:rFonts w:ascii="Century Gothic" w:hAnsi="Century Gothic"/>
          <w:b/>
          <w:szCs w:val="20"/>
          <w:lang w:eastAsia="pl-PL"/>
        </w:rPr>
        <w:t>:</w:t>
      </w:r>
    </w:p>
    <w:p w:rsidR="00395E51" w:rsidRPr="00855836" w:rsidRDefault="00395E51" w:rsidP="00395E51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855836">
        <w:rPr>
          <w:rFonts w:ascii="Century Gothic" w:hAnsi="Century Gothic"/>
        </w:rPr>
        <w:t>l. Świętojańska 6</w:t>
      </w:r>
    </w:p>
    <w:p w:rsidR="00395E51" w:rsidRPr="00855836" w:rsidRDefault="00395E51" w:rsidP="00395E51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 w:rsidRPr="00855836">
        <w:rPr>
          <w:rFonts w:ascii="Century Gothic" w:hAnsi="Century Gothic"/>
        </w:rPr>
        <w:t>15-082 Białystok</w:t>
      </w:r>
    </w:p>
    <w:p w:rsidR="00395E51" w:rsidRPr="00855836" w:rsidRDefault="00395E51" w:rsidP="00395E51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NIP 578-27-21-028</w:t>
      </w:r>
    </w:p>
    <w:p w:rsidR="00395E51" w:rsidRDefault="00395E51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94BBB" w:rsidRPr="00541222" w:rsidRDefault="00F94BBB" w:rsidP="00395E51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541222">
        <w:rPr>
          <w:rFonts w:ascii="Century Gothic" w:hAnsi="Century Gothic"/>
          <w:b/>
          <w:szCs w:val="20"/>
          <w:lang w:eastAsia="pl-PL"/>
        </w:rPr>
        <w:t>Opis przedmiotu zamówienia:</w:t>
      </w:r>
    </w:p>
    <w:p w:rsidR="004D3294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Przedmiotem zamówienia jest nabycie licencji programu komputerowego.</w:t>
      </w:r>
    </w:p>
    <w:p w:rsidR="004D3294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 zamówienia powinien spełniać kryteria według poniższych zapisów.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4D3294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4D3294">
        <w:rPr>
          <w:rFonts w:ascii="Century Gothic" w:hAnsi="Century Gothic"/>
          <w:sz w:val="20"/>
          <w:szCs w:val="20"/>
        </w:rPr>
        <w:t>UPRAWNIENIA PRACOWNIKÓW</w:t>
      </w:r>
      <w:r w:rsidR="00433F60">
        <w:rPr>
          <w:rFonts w:ascii="Century Gothic" w:hAnsi="Century Gothic"/>
          <w:sz w:val="20"/>
          <w:szCs w:val="20"/>
        </w:rPr>
        <w:t>:</w:t>
      </w:r>
    </w:p>
    <w:p w:rsidR="004D3294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Funkcja nadania stopnia uprawnień poszczególnym pracownikom w zakresie dostępnych modułów oprogramowania:</w:t>
      </w:r>
    </w:p>
    <w:p w:rsidR="004D3294" w:rsidRDefault="004D3294" w:rsidP="004D3294">
      <w:pPr>
        <w:pStyle w:val="Bezodstpw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Moduł roz</w:t>
      </w:r>
      <w:r>
        <w:rPr>
          <w:rFonts w:ascii="Century Gothic" w:hAnsi="Century Gothic"/>
          <w:sz w:val="20"/>
          <w:szCs w:val="20"/>
        </w:rPr>
        <w:t>liczenia centralnego ogrzewania</w:t>
      </w:r>
    </w:p>
    <w:p w:rsidR="004D3294" w:rsidRDefault="004D3294" w:rsidP="004D3294">
      <w:pPr>
        <w:pStyle w:val="Bezodstpw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F55448">
        <w:rPr>
          <w:rFonts w:ascii="Century Gothic" w:hAnsi="Century Gothic"/>
          <w:sz w:val="20"/>
          <w:szCs w:val="20"/>
        </w:rPr>
        <w:t>Moduł przygotowania odczytów</w:t>
      </w:r>
    </w:p>
    <w:p w:rsidR="00886F85" w:rsidRDefault="00EB68FB" w:rsidP="004D3294">
      <w:pPr>
        <w:pStyle w:val="Bezodstpw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Moduł - g</w:t>
      </w:r>
      <w:r w:rsidR="00886F85">
        <w:rPr>
          <w:rFonts w:ascii="Century Gothic" w:hAnsi="Century Gothic"/>
          <w:sz w:val="20"/>
          <w:szCs w:val="20"/>
        </w:rPr>
        <w:t>enerator raportów</w:t>
      </w:r>
    </w:p>
    <w:p w:rsidR="00DB3879" w:rsidRDefault="00DB3879" w:rsidP="004D3294">
      <w:pPr>
        <w:pStyle w:val="Bezodstpw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Moduł importu danych z plików zewnętrznych CSV, Excel, TXT</w:t>
      </w:r>
    </w:p>
    <w:p w:rsidR="00FA28C0" w:rsidRPr="00F55448" w:rsidRDefault="00FA28C0" w:rsidP="004D3294">
      <w:pPr>
        <w:pStyle w:val="Bezodstpw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Filtrowanie danych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433F60" w:rsidRDefault="00433F60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433F60">
        <w:rPr>
          <w:rFonts w:ascii="Century Gothic" w:hAnsi="Century Gothic"/>
          <w:sz w:val="20"/>
          <w:szCs w:val="20"/>
        </w:rPr>
        <w:t>STRUKTURA DANYCH OPROGRAMOWANIA: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Struktura danych dla SM</w:t>
      </w:r>
      <w:r>
        <w:rPr>
          <w:rFonts w:ascii="Century Gothic" w:hAnsi="Century Gothic"/>
          <w:sz w:val="20"/>
          <w:szCs w:val="20"/>
        </w:rPr>
        <w:t xml:space="preserve"> i ADM</w:t>
      </w:r>
      <w:r w:rsidRPr="005F5FE1">
        <w:rPr>
          <w:rFonts w:ascii="Century Gothic" w:hAnsi="Century Gothic"/>
          <w:sz w:val="20"/>
          <w:szCs w:val="20"/>
        </w:rPr>
        <w:t>:</w:t>
      </w:r>
    </w:p>
    <w:p w:rsidR="004D3294" w:rsidRPr="005F5FE1" w:rsidRDefault="004D3294" w:rsidP="002969E6">
      <w:pPr>
        <w:pStyle w:val="Bezodstpw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 xml:space="preserve">Dane klienta (nazwa, adres, telefon ogólny, mail ogólny, </w:t>
      </w:r>
      <w:proofErr w:type="spellStart"/>
      <w:r w:rsidRPr="005F5FE1">
        <w:rPr>
          <w:rFonts w:ascii="Century Gothic" w:hAnsi="Century Gothic"/>
          <w:sz w:val="20"/>
          <w:szCs w:val="20"/>
        </w:rPr>
        <w:t>itp</w:t>
      </w:r>
      <w:proofErr w:type="spellEnd"/>
      <w:r w:rsidRPr="005F5FE1">
        <w:rPr>
          <w:rFonts w:ascii="Century Gothic" w:hAnsi="Century Gothic"/>
          <w:sz w:val="20"/>
          <w:szCs w:val="20"/>
        </w:rPr>
        <w:t>…)</w:t>
      </w:r>
    </w:p>
    <w:p w:rsidR="002D67B0" w:rsidRDefault="004D3294" w:rsidP="004D3294">
      <w:pPr>
        <w:pStyle w:val="Bezodstpw"/>
        <w:numPr>
          <w:ilvl w:val="0"/>
          <w:numId w:val="2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lastRenderedPageBreak/>
        <w:t>NIP, REGON</w:t>
      </w:r>
    </w:p>
    <w:p w:rsidR="004D3294" w:rsidRPr="002D67B0" w:rsidRDefault="004D3294" w:rsidP="004D3294">
      <w:pPr>
        <w:pStyle w:val="Bezodstpw"/>
        <w:numPr>
          <w:ilvl w:val="0"/>
          <w:numId w:val="2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 xml:space="preserve">Dane kontaktowe do pracowników klienta (imię i nazwisko, telefon, mail, stanowisko, </w:t>
      </w:r>
      <w:proofErr w:type="spellStart"/>
      <w:r w:rsidRPr="002D67B0">
        <w:rPr>
          <w:rFonts w:ascii="Century Gothic" w:hAnsi="Century Gothic"/>
          <w:sz w:val="20"/>
          <w:szCs w:val="20"/>
        </w:rPr>
        <w:t>itp</w:t>
      </w:r>
      <w:proofErr w:type="spellEnd"/>
      <w:r w:rsidRPr="002D67B0">
        <w:rPr>
          <w:rFonts w:ascii="Century Gothic" w:hAnsi="Century Gothic"/>
          <w:sz w:val="20"/>
          <w:szCs w:val="20"/>
        </w:rPr>
        <w:t>…)</w:t>
      </w:r>
    </w:p>
    <w:p w:rsidR="004D3294" w:rsidRPr="005F5FE1" w:rsidRDefault="004D3294" w:rsidP="002969E6">
      <w:pPr>
        <w:pStyle w:val="Bezodstpw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Budynek</w:t>
      </w:r>
    </w:p>
    <w:p w:rsidR="002D67B0" w:rsidRDefault="004D3294" w:rsidP="004D3294">
      <w:pPr>
        <w:pStyle w:val="Bezodstpw"/>
        <w:numPr>
          <w:ilvl w:val="0"/>
          <w:numId w:val="2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Adres i numer budynku</w:t>
      </w:r>
      <w:r w:rsidRPr="005F5FE1">
        <w:rPr>
          <w:rFonts w:ascii="Century Gothic" w:hAnsi="Century Gothic"/>
          <w:sz w:val="20"/>
          <w:szCs w:val="20"/>
        </w:rPr>
        <w:tab/>
      </w:r>
    </w:p>
    <w:p w:rsidR="002D67B0" w:rsidRDefault="004D3294" w:rsidP="004D3294">
      <w:pPr>
        <w:pStyle w:val="Bezodstpw"/>
        <w:numPr>
          <w:ilvl w:val="0"/>
          <w:numId w:val="2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Okres rozliczeniowy</w:t>
      </w:r>
    </w:p>
    <w:p w:rsidR="002D67B0" w:rsidRDefault="004D3294" w:rsidP="004D3294">
      <w:pPr>
        <w:pStyle w:val="Bezodstpw"/>
        <w:numPr>
          <w:ilvl w:val="0"/>
          <w:numId w:val="2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Obliczenie kwot jednostkowych w budynku</w:t>
      </w:r>
    </w:p>
    <w:p w:rsidR="004D3294" w:rsidRPr="002D67B0" w:rsidRDefault="004D3294" w:rsidP="004D3294">
      <w:pPr>
        <w:pStyle w:val="Bezodstpw"/>
        <w:numPr>
          <w:ilvl w:val="0"/>
          <w:numId w:val="2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Definiowany podział kosztów centralnego ogrzewania i wody użytkowej z możliwością seryjnego zaznaczania (kopiowania) definicji podziału w budynkach w zakresie jednego klienta (np. SM)</w:t>
      </w:r>
      <w:r w:rsidRPr="002D67B0">
        <w:rPr>
          <w:rFonts w:ascii="Century Gothic" w:hAnsi="Century Gothic"/>
          <w:sz w:val="20"/>
          <w:szCs w:val="20"/>
        </w:rPr>
        <w:tab/>
      </w:r>
    </w:p>
    <w:p w:rsidR="004D3294" w:rsidRPr="005F5FE1" w:rsidRDefault="004D3294" w:rsidP="002969E6">
      <w:pPr>
        <w:pStyle w:val="Bezodstpw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Lokal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Numer lokalu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Imię i nazwisko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ID lokalu/użytkownika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Okres użytkowania lokalu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Obliczenie jednostek zużycia w rozliczanym lokalu (impulsy-podzielnik, GJ-ciepłomierz</w:t>
      </w:r>
      <w:r w:rsidR="002D67B0" w:rsidRPr="002D67B0">
        <w:rPr>
          <w:rFonts w:ascii="Century Gothic" w:hAnsi="Century Gothic"/>
          <w:sz w:val="20"/>
          <w:szCs w:val="20"/>
        </w:rPr>
        <w:t>)</w:t>
      </w:r>
    </w:p>
    <w:p w:rsid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Obliczenie jednostek zużycia w rozliczanym lokalu (komfort cieplny)</w:t>
      </w:r>
    </w:p>
    <w:p w:rsidR="004D3294" w:rsidRPr="002D67B0" w:rsidRDefault="004D3294" w:rsidP="002D67B0">
      <w:pPr>
        <w:pStyle w:val="Bezodstpw"/>
        <w:numPr>
          <w:ilvl w:val="0"/>
          <w:numId w:val="20"/>
        </w:numPr>
        <w:spacing w:line="360" w:lineRule="auto"/>
        <w:ind w:left="1134" w:hanging="425"/>
        <w:rPr>
          <w:rFonts w:ascii="Century Gothic" w:hAnsi="Century Gothic"/>
          <w:sz w:val="20"/>
          <w:szCs w:val="20"/>
        </w:rPr>
      </w:pPr>
      <w:r w:rsidRPr="002D67B0">
        <w:rPr>
          <w:rFonts w:ascii="Century Gothic" w:hAnsi="Century Gothic"/>
          <w:sz w:val="20"/>
          <w:szCs w:val="20"/>
        </w:rPr>
        <w:t>Obliczenie kosztów rozliczanego lokalu</w:t>
      </w:r>
    </w:p>
    <w:p w:rsidR="004D3294" w:rsidRPr="005F5FE1" w:rsidRDefault="004D3294" w:rsidP="002969E6">
      <w:pPr>
        <w:pStyle w:val="Bezodstpw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Urządzenia</w:t>
      </w:r>
    </w:p>
    <w:p w:rsidR="002969E6" w:rsidRDefault="004D3294" w:rsidP="004D3294">
      <w:pPr>
        <w:pStyle w:val="Bezodstpw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Typ urządzenia (podzielnik, wodomierz, ciepłomierz)</w:t>
      </w:r>
    </w:p>
    <w:p w:rsidR="002969E6" w:rsidRDefault="002D67B0" w:rsidP="004D3294">
      <w:pPr>
        <w:pStyle w:val="Bezodstpw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Numer seryjny urz</w:t>
      </w:r>
      <w:r w:rsidR="004D3294" w:rsidRPr="002969E6">
        <w:rPr>
          <w:rFonts w:ascii="Century Gothic" w:hAnsi="Century Gothic"/>
          <w:sz w:val="20"/>
          <w:szCs w:val="20"/>
        </w:rPr>
        <w:t>ądzenia</w:t>
      </w:r>
    </w:p>
    <w:p w:rsidR="002969E6" w:rsidRDefault="004D3294" w:rsidP="004D3294">
      <w:pPr>
        <w:pStyle w:val="Bezodstpw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2969E6">
        <w:rPr>
          <w:rFonts w:ascii="Century Gothic" w:hAnsi="Century Gothic"/>
          <w:sz w:val="20"/>
          <w:szCs w:val="20"/>
        </w:rPr>
        <w:t>Wpg</w:t>
      </w:r>
      <w:proofErr w:type="spellEnd"/>
      <w:r w:rsidR="002969E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969E6">
        <w:rPr>
          <w:rFonts w:ascii="Century Gothic" w:hAnsi="Century Gothic"/>
          <w:sz w:val="20"/>
          <w:szCs w:val="20"/>
        </w:rPr>
        <w:t>Rm</w:t>
      </w:r>
      <w:proofErr w:type="spellEnd"/>
    </w:p>
    <w:p w:rsidR="004D3294" w:rsidRPr="002969E6" w:rsidRDefault="004D3294" w:rsidP="004D3294">
      <w:pPr>
        <w:pStyle w:val="Bezodstpw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969E6">
        <w:rPr>
          <w:rFonts w:ascii="Century Gothic" w:hAnsi="Century Gothic"/>
          <w:sz w:val="20"/>
          <w:szCs w:val="20"/>
        </w:rPr>
        <w:t>Odczyt urządzenia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433F60" w:rsidRDefault="00433F60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433F60">
        <w:rPr>
          <w:rFonts w:ascii="Century Gothic" w:hAnsi="Century Gothic"/>
          <w:sz w:val="20"/>
          <w:szCs w:val="20"/>
        </w:rPr>
        <w:t>IMPORT DANYCH DO PROGRAMU: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Edytowalny import danych elektronicznych do programu za pomocą stworzonego obrazu importowanego pliku. Użytkownik ma mieć możliwość wybrania odpowiednich kolumn i wierszy z danego pliku. Od klientów otrzymujemy pliki w różnym kształcie i formacie, oraz na papierze.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Import danych od klienta (SM, WM):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Po numerze ID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Po numerze lokalu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Po P.U.M. m2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Imię i Nazwisko użytkownika lokalu</w:t>
      </w:r>
    </w:p>
    <w:p w:rsidR="00077A01" w:rsidRDefault="00AC397A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Wprowadzenie danych ręcznie.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Import danych z odczytu urządzeń: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Po numerze seryjnym urządzenia</w:t>
      </w:r>
    </w:p>
    <w:p w:rsidR="00077A01" w:rsidRDefault="004D3294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lastRenderedPageBreak/>
        <w:t>Po numerze lokalu</w:t>
      </w:r>
    </w:p>
    <w:p w:rsidR="004D3294" w:rsidRPr="00077A01" w:rsidRDefault="00433F60" w:rsidP="004D3294">
      <w:pPr>
        <w:pStyle w:val="Bezodstpw"/>
        <w:numPr>
          <w:ilvl w:val="0"/>
          <w:numId w:val="2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Wprowadzane ręcznie</w:t>
      </w:r>
    </w:p>
    <w:p w:rsidR="00077A01" w:rsidRDefault="00077A01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433F60" w:rsidRDefault="00433F60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433F60">
        <w:rPr>
          <w:rFonts w:ascii="Century Gothic" w:hAnsi="Century Gothic"/>
          <w:sz w:val="20"/>
          <w:szCs w:val="20"/>
        </w:rPr>
        <w:t>IMPORTOWANE DANE:</w:t>
      </w:r>
    </w:p>
    <w:p w:rsid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ID</w:t>
      </w:r>
    </w:p>
    <w:p w:rsid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Imię i Nazwisko</w:t>
      </w:r>
    </w:p>
    <w:p w:rsid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Adres</w:t>
      </w:r>
    </w:p>
    <w:p w:rsid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Metraż lokalu</w:t>
      </w:r>
    </w:p>
    <w:p w:rsid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Zaliczki (przedpłaty) na centralne ogrzewanie lub wodę użytkową</w:t>
      </w:r>
    </w:p>
    <w:p w:rsidR="004D3294" w:rsidRPr="00077A01" w:rsidRDefault="004D3294" w:rsidP="004D3294">
      <w:pPr>
        <w:pStyle w:val="Bezodstpw"/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77A01">
        <w:rPr>
          <w:rFonts w:ascii="Century Gothic" w:hAnsi="Century Gothic"/>
          <w:sz w:val="20"/>
          <w:szCs w:val="20"/>
        </w:rPr>
        <w:t>Zaliczka ogólna (całego budynku lub grupy budynków-węzły grupowe)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5B1E0A" w:rsidRDefault="005B1E0A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B1E0A">
        <w:rPr>
          <w:rFonts w:ascii="Century Gothic" w:hAnsi="Century Gothic"/>
          <w:sz w:val="20"/>
          <w:szCs w:val="20"/>
        </w:rPr>
        <w:t>FILTROWANIE DANYCH (SZUKANIE) PO: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S.M., W.M., ADM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Ulica numer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ID lokalu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Urządzenie numer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Imię i Nazwisko użytkownika lokalu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NIP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5B1E0A" w:rsidRDefault="005B1E0A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B1E0A">
        <w:rPr>
          <w:rFonts w:ascii="Century Gothic" w:hAnsi="Century Gothic"/>
          <w:sz w:val="20"/>
          <w:szCs w:val="20"/>
        </w:rPr>
        <w:t>OBLICZANIE ZALICZEK (PRZEDPŁAT) NA NASTĘPNY OKRES ROZLICZENIOWY DLA DANEGO LOKALU.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5B1E0A" w:rsidRDefault="005B1E0A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B1E0A">
        <w:rPr>
          <w:rFonts w:ascii="Century Gothic" w:hAnsi="Century Gothic"/>
          <w:sz w:val="20"/>
          <w:szCs w:val="20"/>
        </w:rPr>
        <w:t>RAPORTY: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Przy generowaniu raportów montażowych w wersji elektro. lub papier nadawane są kody kreskowe lub QR i dodatkowo w programie tworzona jest struktura danych wyjściowych do wprowadzenia danych wypełnianych w terenie na budynku ręcznie (pisane) lub ręcznie naklejane nalepki z kodami zawierającymi numery seryjne urządzeń lub monter na budynku zeskanuje kod wypalony z obudowy urządzenia.</w:t>
      </w:r>
    </w:p>
    <w:p w:rsidR="004D3294" w:rsidRDefault="004D3294" w:rsidP="004D3294">
      <w:pPr>
        <w:pStyle w:val="Bezodstpw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Protokół odczytu urządzeń.</w:t>
      </w:r>
    </w:p>
    <w:p w:rsidR="004D3294" w:rsidRDefault="004D3294" w:rsidP="004D3294">
      <w:pPr>
        <w:pStyle w:val="Bezodstpw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A4EEE">
        <w:rPr>
          <w:rFonts w:ascii="Century Gothic" w:hAnsi="Century Gothic"/>
          <w:sz w:val="20"/>
          <w:szCs w:val="20"/>
        </w:rPr>
        <w:t>Protokół montażu urządzeń.</w:t>
      </w:r>
    </w:p>
    <w:p w:rsidR="004D3294" w:rsidRDefault="004D3294" w:rsidP="004D3294">
      <w:pPr>
        <w:pStyle w:val="Bezodstpw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A4EEE">
        <w:rPr>
          <w:rFonts w:ascii="Century Gothic" w:hAnsi="Century Gothic"/>
          <w:sz w:val="20"/>
          <w:szCs w:val="20"/>
        </w:rPr>
        <w:t>Indywidualne rozliczenie centralnego ogrzewania.</w:t>
      </w:r>
    </w:p>
    <w:p w:rsidR="004D3294" w:rsidRDefault="004D3294" w:rsidP="004D3294">
      <w:pPr>
        <w:pStyle w:val="Bezodstpw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A4EEE">
        <w:rPr>
          <w:rFonts w:ascii="Century Gothic" w:hAnsi="Century Gothic"/>
          <w:sz w:val="20"/>
          <w:szCs w:val="20"/>
        </w:rPr>
        <w:t>Zbiorowe rozliczenie centralnego ogrzewania.</w:t>
      </w:r>
    </w:p>
    <w:p w:rsidR="004D3294" w:rsidRPr="00BA4EEE" w:rsidRDefault="004D3294" w:rsidP="004D3294">
      <w:pPr>
        <w:pStyle w:val="Bezodstpw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A4EEE">
        <w:rPr>
          <w:rFonts w:ascii="Century Gothic" w:hAnsi="Century Gothic"/>
          <w:sz w:val="20"/>
          <w:szCs w:val="20"/>
        </w:rPr>
        <w:t>Protokół serwisowy.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8A4EAC" w:rsidRDefault="008A4EAC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8A4EAC">
        <w:rPr>
          <w:rFonts w:ascii="Century Gothic" w:hAnsi="Century Gothic"/>
          <w:sz w:val="20"/>
          <w:szCs w:val="20"/>
        </w:rPr>
        <w:t>WPROWADZANIE DANYCH Z PROTOKOŁÓW MONTAŻOWYCH: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Protokoły serwisowe + montażowe w wersji elektronicznej, mobilnej – tablet offline.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Skanowanie nalepek z kodami kreskowymi lub QR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Wprowadzenie ręczne z palca.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8A4EAC" w:rsidRDefault="008A4EAC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8A4EAC">
        <w:rPr>
          <w:rFonts w:ascii="Century Gothic" w:hAnsi="Century Gothic"/>
          <w:sz w:val="20"/>
          <w:szCs w:val="20"/>
        </w:rPr>
        <w:t>CZĘSTOTLIWOŚĆ ROZLICZEŃ LUB ODCZYTÓW: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Podzielniki kosztów: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Dzisiaj co 12 miesięcy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 możliwością co 1 miesiąc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Ciepłomierze: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Dzisiaj co 12 miesięcy lub co 6 miesięcy lub co 3 miesiące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 możliwością co 1 miesiąc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Wodomierze: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Dzisiaj co 12 miesięcy lub co 6 miesięcy lub co 3 miesiące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 możliwością co 1 miesiąc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6870DA" w:rsidRDefault="006870DA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6870DA">
        <w:rPr>
          <w:rFonts w:ascii="Century Gothic" w:hAnsi="Century Gothic"/>
          <w:sz w:val="20"/>
          <w:szCs w:val="20"/>
        </w:rPr>
        <w:t>TYPY ZDARZEŃ (SERWISY):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Wymiana urządzenia z powodu: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Uszkodzenie przez użytkownika (zmiana numeru seryjnego)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Uszkodzenie w wyniku awarii (zmiana numeru seryjnego)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Wymiana eksploatacyjna po 10 latach na inny rodzaj podzielnika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 xml:space="preserve">Zmiana współczynnika </w:t>
      </w:r>
      <w:proofErr w:type="spellStart"/>
      <w:r w:rsidRPr="005F5FE1">
        <w:rPr>
          <w:rFonts w:ascii="Century Gothic" w:hAnsi="Century Gothic"/>
          <w:sz w:val="20"/>
          <w:szCs w:val="20"/>
        </w:rPr>
        <w:t>Wpg</w:t>
      </w:r>
      <w:proofErr w:type="spellEnd"/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Wymiana grzejnika: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 xml:space="preserve">Zmiana współczynnika </w:t>
      </w:r>
      <w:proofErr w:type="spellStart"/>
      <w:r w:rsidRPr="005F5FE1">
        <w:rPr>
          <w:rFonts w:ascii="Century Gothic" w:hAnsi="Century Gothic"/>
          <w:sz w:val="20"/>
          <w:szCs w:val="20"/>
        </w:rPr>
        <w:t>Wpg</w:t>
      </w:r>
      <w:proofErr w:type="spellEnd"/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Wprowadzenie parametrów technicznych grzejnika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Kontrolne sprawdzenie urządzenia, inwentaryzacja grzejnika (bez zmian w programie)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5F5FE1">
        <w:rPr>
          <w:rFonts w:ascii="Century Gothic" w:hAnsi="Century Gothic"/>
          <w:sz w:val="20"/>
          <w:szCs w:val="20"/>
        </w:rPr>
        <w:t>Międzyodczyt</w:t>
      </w:r>
      <w:proofErr w:type="spellEnd"/>
      <w:r w:rsidRPr="005F5FE1">
        <w:rPr>
          <w:rFonts w:ascii="Century Gothic" w:hAnsi="Century Gothic"/>
          <w:sz w:val="20"/>
          <w:szCs w:val="20"/>
        </w:rPr>
        <w:t>, zmiana użytkownika lokalu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Zmiana nazwiska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Zmiana okresu użytkowania lokalu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Zmiana obliczeniowych jednostek zużycia w rozliczanym lokalu na poszczególnych użytkowników w okresie ich zamieszkiwania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Likwidacja grzejnika: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 xml:space="preserve">Zdjęcie z kartoteki lokalu urządzenia i </w:t>
      </w:r>
      <w:proofErr w:type="spellStart"/>
      <w:r w:rsidRPr="005F5FE1">
        <w:rPr>
          <w:rFonts w:ascii="Century Gothic" w:hAnsi="Century Gothic"/>
          <w:sz w:val="20"/>
          <w:szCs w:val="20"/>
        </w:rPr>
        <w:t>Wpg</w:t>
      </w:r>
      <w:proofErr w:type="spellEnd"/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Rozliczenie użytkownika z pomiarów do momentu likwidacji grzejnika.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Grzejnik pozostaje na kartotece lokalu ale nie bierze udziału w rozliczeniu na podstawie jednostek zużycia tylko z metody odszkodowawczej.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6870DA" w:rsidRDefault="006870DA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6870DA">
        <w:rPr>
          <w:rFonts w:ascii="Century Gothic" w:hAnsi="Century Gothic"/>
          <w:sz w:val="20"/>
          <w:szCs w:val="20"/>
        </w:rPr>
        <w:t>ROZLICZANIE KOSZTÓW CENTRALNEGO OGRZEWANIA NIE NA PODSTAWIE WSKAZAŃ URZĄDZEŃ: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Możliwość przypisania do danego klienta wybranych metod zgodnych z ich regulaminem w tym zakresie.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odszkodowawcza.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lastRenderedPageBreak/>
        <w:t>Metoda średniego zużycia z budynku liczona na m2 pum.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średniego zużycia z budynku liczona na m2 pum powiększona o 1,5.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średniego zużycia z budynku liczona na m2 pum powiększona o 2,0.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średniego zużycia z budynku liczona na m2 pum powiększona o 2,5.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średniego zużycia z budynku liczona na m2 pum powiększona o 3,0.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średniego zużycia w lokalu w bieżącym okresie rozliczeniowy.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szacowania zużycia z trzech ostatnich okresów rozliczeniowych z danego urządzenia.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Metoda szacowania zużycia z ostatniego okresu rozliczeniowego z danego urządzenia.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0F69A2" w:rsidRDefault="000F69A2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F69A2">
        <w:rPr>
          <w:rFonts w:ascii="Century Gothic" w:hAnsi="Century Gothic"/>
          <w:sz w:val="20"/>
          <w:szCs w:val="20"/>
        </w:rPr>
        <w:t>PRZYGOTOWANIE ODCZYTÓW: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przygotowanie dróg odczytowych w wersji elektronicznej – pliki odczytowe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uwzględnić róże formaty plików które z programu będą eksportowane np. TXT, CSV, itp.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przygotowanie dróg odczytowych w wersji papierowej – dokumenty papierowe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0F69A2" w:rsidRDefault="000F69A2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F69A2">
        <w:rPr>
          <w:rFonts w:ascii="Century Gothic" w:hAnsi="Century Gothic"/>
          <w:sz w:val="20"/>
          <w:szCs w:val="20"/>
        </w:rPr>
        <w:t>DEFINIOWANY PODZIAŁ KOSZTÓW CENTRALNEGO OGRZEWANIA</w:t>
      </w:r>
      <w:r>
        <w:rPr>
          <w:rFonts w:ascii="Century Gothic" w:hAnsi="Century Gothic"/>
          <w:sz w:val="20"/>
          <w:szCs w:val="20"/>
        </w:rPr>
        <w:t>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Centralne ogrzewanie: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Koszty stałe: (MPEC, źródło ciepła-kotłownie, gaz, olej opałowy, węgiel)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Koszty zmienne (100%):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Koszty wspólne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Koszty zużycia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Koszty komfort termicznego przy podzielnikach</w:t>
      </w:r>
    </w:p>
    <w:p w:rsidR="004D3294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4D3294" w:rsidRPr="00064254" w:rsidRDefault="0006425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64254">
        <w:rPr>
          <w:rFonts w:ascii="Century Gothic" w:hAnsi="Century Gothic"/>
          <w:sz w:val="20"/>
          <w:szCs w:val="20"/>
        </w:rPr>
        <w:t>LEGENDA: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ADM – administracja budynku np. wspólnoty mieszkaniowej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SM – spółdzielnia mieszkaniowa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WM – wspólnota mieszkaniowa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c.o. – centralne ogrzewanie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5F5FE1">
        <w:rPr>
          <w:rFonts w:ascii="Century Gothic" w:hAnsi="Century Gothic"/>
          <w:sz w:val="20"/>
          <w:szCs w:val="20"/>
        </w:rPr>
        <w:t>Wpg</w:t>
      </w:r>
      <w:proofErr w:type="spellEnd"/>
      <w:r w:rsidRPr="005F5FE1">
        <w:rPr>
          <w:rFonts w:ascii="Century Gothic" w:hAnsi="Century Gothic"/>
          <w:sz w:val="20"/>
          <w:szCs w:val="20"/>
        </w:rPr>
        <w:t xml:space="preserve"> – współczynnik przeliczeniowy grzejnika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Rm – redukcja mieszkania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MPEC lub PEC – dostawca energii cieplnej (miejskie przedsiębiorstwo energetyki cieplnej)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IMGW – instytut meteorologii i gospodarki wodnej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GJ lub kWh – jednostka fizyczna pomiaru ciepał (ciepłomierz)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impuls – jednostka nie fizyczna (podzielnik ciepła)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 xml:space="preserve">komfort cieplny – jednostka nie fizyczna lecz określana w stopniach Celsjusza (podzielnik ciepła) </w:t>
      </w:r>
    </w:p>
    <w:p w:rsidR="004D3294" w:rsidRPr="005F5FE1" w:rsidRDefault="004D3294" w:rsidP="004D329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5F5FE1">
        <w:rPr>
          <w:rFonts w:ascii="Century Gothic" w:hAnsi="Century Gothic"/>
          <w:sz w:val="20"/>
          <w:szCs w:val="20"/>
        </w:rPr>
        <w:t>P.U.M. m</w:t>
      </w:r>
      <w:r w:rsidRPr="000D7065">
        <w:rPr>
          <w:rFonts w:ascii="Century Gothic" w:hAnsi="Century Gothic"/>
          <w:sz w:val="20"/>
          <w:szCs w:val="20"/>
          <w:vertAlign w:val="superscript"/>
        </w:rPr>
        <w:t>2</w:t>
      </w:r>
      <w:r w:rsidRPr="005F5FE1">
        <w:rPr>
          <w:rFonts w:ascii="Century Gothic" w:hAnsi="Century Gothic"/>
          <w:sz w:val="20"/>
          <w:szCs w:val="20"/>
        </w:rPr>
        <w:t xml:space="preserve"> – powierzchnia użytkowa mieszkań lub lokali wyrażona w metrach kwadratowych.</w:t>
      </w:r>
    </w:p>
    <w:p w:rsidR="004D3294" w:rsidRDefault="004D3294" w:rsidP="0098099A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</w:p>
    <w:p w:rsidR="00C824AF" w:rsidRPr="00541222" w:rsidRDefault="00F94BBB" w:rsidP="0098099A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541222">
        <w:rPr>
          <w:rFonts w:ascii="Century Gothic" w:hAnsi="Century Gothic"/>
          <w:b/>
          <w:szCs w:val="20"/>
          <w:lang w:eastAsia="pl-PL"/>
        </w:rPr>
        <w:lastRenderedPageBreak/>
        <w:t>Kryteria oceny oferty wraz z określeniem wag punktowych/procentowych przypisanych do każdego z kryteriów:</w:t>
      </w:r>
    </w:p>
    <w:p w:rsidR="00115153" w:rsidRDefault="00F94BBB" w:rsidP="0098099A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Przy wyborze najkorzystniejszej oferty Zamawiający będzie się kierował następują</w:t>
      </w:r>
      <w:r w:rsidR="00DE5668">
        <w:rPr>
          <w:rFonts w:ascii="Century Gothic" w:hAnsi="Century Gothic"/>
          <w:sz w:val="20"/>
          <w:szCs w:val="20"/>
          <w:lang w:eastAsia="pl-PL"/>
        </w:rPr>
        <w:t xml:space="preserve">cymi </w:t>
      </w:r>
      <w:r w:rsidRPr="00395E51">
        <w:rPr>
          <w:rFonts w:ascii="Century Gothic" w:hAnsi="Century Gothic"/>
          <w:sz w:val="20"/>
          <w:szCs w:val="20"/>
          <w:lang w:eastAsia="pl-PL"/>
        </w:rPr>
        <w:t>kryteriami oraz w następujący sposób będzie oceniał oferty w poszczególnych kryteriach:</w:t>
      </w:r>
    </w:p>
    <w:p w:rsidR="00F94BBB" w:rsidRPr="0098099A" w:rsidRDefault="0098099A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Kryterium: W</w:t>
      </w:r>
      <w:r w:rsidRPr="0098099A">
        <w:rPr>
          <w:rFonts w:ascii="Century Gothic" w:hAnsi="Century Gothic"/>
          <w:sz w:val="20"/>
          <w:szCs w:val="20"/>
          <w:lang w:eastAsia="pl-PL"/>
        </w:rPr>
        <w:t>aga</w:t>
      </w:r>
    </w:p>
    <w:p w:rsidR="00F94BBB" w:rsidRPr="0098099A" w:rsidRDefault="0098099A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98099A">
        <w:rPr>
          <w:rFonts w:ascii="Century Gothic" w:hAnsi="Century Gothic"/>
          <w:sz w:val="20"/>
          <w:szCs w:val="20"/>
          <w:lang w:eastAsia="pl-PL"/>
        </w:rPr>
        <w:t>Cena oferty</w:t>
      </w:r>
      <w:r>
        <w:rPr>
          <w:rFonts w:ascii="Century Gothic" w:hAnsi="Century Gothic"/>
          <w:sz w:val="20"/>
          <w:szCs w:val="20"/>
          <w:lang w:eastAsia="pl-PL"/>
        </w:rPr>
        <w:t>:</w:t>
      </w:r>
      <w:r w:rsidR="00094883">
        <w:rPr>
          <w:rFonts w:ascii="Century Gothic" w:hAnsi="Century Gothic"/>
          <w:sz w:val="20"/>
          <w:szCs w:val="20"/>
          <w:lang w:eastAsia="pl-PL"/>
        </w:rPr>
        <w:t xml:space="preserve"> 6</w:t>
      </w:r>
      <w:r w:rsidR="00F94BBB" w:rsidRPr="0098099A">
        <w:rPr>
          <w:rFonts w:ascii="Century Gothic" w:hAnsi="Century Gothic"/>
          <w:sz w:val="20"/>
          <w:szCs w:val="20"/>
          <w:lang w:eastAsia="pl-PL"/>
        </w:rPr>
        <w:t>0%</w:t>
      </w:r>
    </w:p>
    <w:p w:rsidR="00F94BBB" w:rsidRPr="0098099A" w:rsidRDefault="00094883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Okres gwarancji</w:t>
      </w:r>
      <w:r w:rsidR="0098099A">
        <w:rPr>
          <w:rFonts w:ascii="Century Gothic" w:hAnsi="Century Gothic"/>
          <w:sz w:val="20"/>
          <w:szCs w:val="20"/>
          <w:lang w:eastAsia="pl-PL"/>
        </w:rPr>
        <w:t>:</w:t>
      </w:r>
      <w:r>
        <w:rPr>
          <w:rFonts w:ascii="Century Gothic" w:hAnsi="Century Gothic"/>
          <w:sz w:val="20"/>
          <w:szCs w:val="20"/>
          <w:lang w:eastAsia="pl-PL"/>
        </w:rPr>
        <w:t xml:space="preserve"> 4</w:t>
      </w:r>
      <w:r w:rsidR="00F94BBB" w:rsidRPr="0098099A">
        <w:rPr>
          <w:rFonts w:ascii="Century Gothic" w:hAnsi="Century Gothic"/>
          <w:sz w:val="20"/>
          <w:szCs w:val="20"/>
          <w:lang w:eastAsia="pl-PL"/>
        </w:rPr>
        <w:t>0%</w:t>
      </w:r>
    </w:p>
    <w:p w:rsidR="00D450DD" w:rsidRDefault="00D450DD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3775B0" w:rsidRPr="00541222" w:rsidRDefault="00F94BBB" w:rsidP="003775B0">
      <w:pPr>
        <w:pStyle w:val="Bezodstpw"/>
        <w:spacing w:line="360" w:lineRule="auto"/>
        <w:rPr>
          <w:rFonts w:ascii="Century Gothic" w:hAnsi="Century Gothic"/>
          <w:b/>
          <w:szCs w:val="20"/>
          <w:lang w:eastAsia="pl-PL"/>
        </w:rPr>
      </w:pPr>
      <w:r w:rsidRPr="00541222">
        <w:rPr>
          <w:rFonts w:ascii="Century Gothic" w:hAnsi="Century Gothic"/>
          <w:b/>
          <w:szCs w:val="20"/>
          <w:lang w:eastAsia="pl-PL"/>
        </w:rPr>
        <w:t>Opis sposobu przyznawania punktacji za spełnienie danego kryterium oceny oferty:</w:t>
      </w:r>
    </w:p>
    <w:p w:rsidR="003775B0" w:rsidRPr="00395E51" w:rsidRDefault="00477603" w:rsidP="003775B0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Cena oferty: </w:t>
      </w:r>
      <w:r w:rsidR="00F70BB1">
        <w:rPr>
          <w:rFonts w:ascii="Century Gothic" w:hAnsi="Century Gothic"/>
          <w:sz w:val="20"/>
          <w:szCs w:val="20"/>
          <w:lang w:eastAsia="pl-PL"/>
        </w:rPr>
        <w:t>6</w:t>
      </w:r>
      <w:r w:rsidR="003775B0" w:rsidRPr="00395E51">
        <w:rPr>
          <w:rFonts w:ascii="Century Gothic" w:hAnsi="Century Gothic"/>
          <w:sz w:val="20"/>
          <w:szCs w:val="20"/>
          <w:lang w:eastAsia="pl-PL"/>
        </w:rPr>
        <w:t>0%</w:t>
      </w:r>
    </w:p>
    <w:p w:rsidR="003775B0" w:rsidRPr="00395E51" w:rsidRDefault="00D327E7" w:rsidP="003775B0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W zakresie kryterium „Cena” oferta może uzyskać maksymalnie</w:t>
      </w:r>
      <w:r w:rsidR="00F70BB1">
        <w:rPr>
          <w:rFonts w:ascii="Century Gothic" w:hAnsi="Century Gothic"/>
          <w:sz w:val="20"/>
          <w:szCs w:val="20"/>
          <w:lang w:eastAsia="pl-PL"/>
        </w:rPr>
        <w:t xml:space="preserve"> 6</w:t>
      </w:r>
      <w:r w:rsidR="003775B0" w:rsidRPr="00395E51">
        <w:rPr>
          <w:rFonts w:ascii="Century Gothic" w:hAnsi="Century Gothic"/>
          <w:sz w:val="20"/>
          <w:szCs w:val="20"/>
          <w:lang w:eastAsia="pl-PL"/>
        </w:rPr>
        <w:t>0 pkt, przy czym ocena punktowania kryterium dokonana zostanie zgodnie z formułą:</w:t>
      </w:r>
    </w:p>
    <w:p w:rsidR="00D327E7" w:rsidRDefault="00D327E7" w:rsidP="003775B0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            </w:t>
      </w:r>
    </w:p>
    <w:p w:rsidR="003775B0" w:rsidRPr="00395E51" w:rsidRDefault="003775B0" w:rsidP="00D327E7">
      <w:pPr>
        <w:pStyle w:val="Bezodstpw"/>
        <w:spacing w:line="360" w:lineRule="auto"/>
        <w:ind w:firstLine="708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Cena najniższa z ofero</w:t>
      </w:r>
      <w:r w:rsidR="00ED2992">
        <w:rPr>
          <w:rFonts w:ascii="Century Gothic" w:hAnsi="Century Gothic"/>
          <w:sz w:val="20"/>
          <w:szCs w:val="20"/>
          <w:lang w:eastAsia="pl-PL"/>
        </w:rPr>
        <w:t>wanych</w:t>
      </w:r>
      <w:r w:rsidR="00ED2992">
        <w:rPr>
          <w:rFonts w:ascii="Century Gothic" w:hAnsi="Century Gothic"/>
          <w:sz w:val="20"/>
          <w:szCs w:val="20"/>
          <w:lang w:eastAsia="pl-PL"/>
        </w:rPr>
        <w:br/>
        <w:t>Cena = —————————————— x 6</w:t>
      </w:r>
      <w:r w:rsidRPr="00395E51">
        <w:rPr>
          <w:rFonts w:ascii="Century Gothic" w:hAnsi="Century Gothic"/>
          <w:sz w:val="20"/>
          <w:szCs w:val="20"/>
          <w:lang w:eastAsia="pl-PL"/>
        </w:rPr>
        <w:t>0 pkt = …………….. pkt</w:t>
      </w:r>
      <w:r w:rsidRPr="00395E51">
        <w:rPr>
          <w:rFonts w:ascii="Century Gothic" w:hAnsi="Century Gothic"/>
          <w:sz w:val="20"/>
          <w:szCs w:val="20"/>
          <w:lang w:eastAsia="pl-PL"/>
        </w:rPr>
        <w:br/>
      </w:r>
      <w:r w:rsidR="00D327E7">
        <w:rPr>
          <w:rFonts w:ascii="Century Gothic" w:hAnsi="Century Gothic"/>
          <w:sz w:val="20"/>
          <w:szCs w:val="20"/>
          <w:lang w:eastAsia="pl-PL"/>
        </w:rPr>
        <w:t xml:space="preserve">                     </w:t>
      </w:r>
      <w:r w:rsidRPr="00395E51">
        <w:rPr>
          <w:rFonts w:ascii="Century Gothic" w:hAnsi="Century Gothic"/>
          <w:sz w:val="20"/>
          <w:szCs w:val="20"/>
          <w:lang w:eastAsia="pl-PL"/>
        </w:rPr>
        <w:t>Cena oferowana</w:t>
      </w:r>
    </w:p>
    <w:p w:rsidR="003775B0" w:rsidRDefault="003775B0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3775B0" w:rsidRDefault="003775B0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94BBB" w:rsidRPr="0060428C" w:rsidRDefault="003B57C5" w:rsidP="00395E51">
      <w:pPr>
        <w:pStyle w:val="Bezodstpw"/>
        <w:spacing w:line="360" w:lineRule="auto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Okres gwarancji</w:t>
      </w:r>
      <w:r w:rsidR="007E18E9">
        <w:rPr>
          <w:rFonts w:ascii="Century Gothic" w:hAnsi="Century Gothic"/>
          <w:sz w:val="20"/>
          <w:szCs w:val="20"/>
          <w:lang w:eastAsia="pl-PL"/>
        </w:rPr>
        <w:t xml:space="preserve">: </w:t>
      </w:r>
      <w:r>
        <w:rPr>
          <w:rFonts w:ascii="Century Gothic" w:hAnsi="Century Gothic"/>
          <w:sz w:val="20"/>
          <w:szCs w:val="20"/>
          <w:lang w:eastAsia="pl-PL"/>
        </w:rPr>
        <w:t>4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0%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br/>
        <w:t>W zakresie kryterium „</w:t>
      </w:r>
      <w:r w:rsidR="0066739B">
        <w:rPr>
          <w:rFonts w:ascii="Century Gothic" w:hAnsi="Century Gothic"/>
          <w:sz w:val="20"/>
          <w:szCs w:val="20"/>
          <w:lang w:eastAsia="pl-PL"/>
        </w:rPr>
        <w:t>Okres gwarancji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” ofer</w:t>
      </w:r>
      <w:r w:rsidR="000047C6">
        <w:rPr>
          <w:rFonts w:ascii="Century Gothic" w:hAnsi="Century Gothic"/>
          <w:sz w:val="20"/>
          <w:szCs w:val="20"/>
          <w:lang w:eastAsia="pl-PL"/>
        </w:rPr>
        <w:t>ta może uzyskać maksymal</w:t>
      </w:r>
      <w:r w:rsidR="006D4817">
        <w:rPr>
          <w:rFonts w:ascii="Century Gothic" w:hAnsi="Century Gothic"/>
          <w:sz w:val="20"/>
          <w:szCs w:val="20"/>
          <w:lang w:eastAsia="pl-PL"/>
        </w:rPr>
        <w:t>nie</w:t>
      </w:r>
      <w:r w:rsidR="0066739B">
        <w:rPr>
          <w:rFonts w:ascii="Century Gothic" w:hAnsi="Century Gothic"/>
          <w:sz w:val="20"/>
          <w:szCs w:val="20"/>
          <w:lang w:eastAsia="pl-PL"/>
        </w:rPr>
        <w:t xml:space="preserve"> 4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0 pkt, przy czym ocena punktowania kryterium dokonana zostanie zgodnie z formułą: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br/>
      </w:r>
      <w:r w:rsidR="0066739B" w:rsidRPr="00485C1B">
        <w:rPr>
          <w:rFonts w:ascii="Century Gothic" w:hAnsi="Century Gothic"/>
          <w:sz w:val="20"/>
          <w:szCs w:val="20"/>
          <w:lang w:eastAsia="pl-PL"/>
        </w:rPr>
        <w:t>Okres gwarancji</w:t>
      </w:r>
      <w:r w:rsidR="008E4D78" w:rsidRPr="00485C1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 xml:space="preserve">na czas – 24 miesiące </w:t>
      </w:r>
      <w:r w:rsidR="008E4D78" w:rsidRPr="00485C1B">
        <w:rPr>
          <w:rFonts w:ascii="Century Gothic" w:hAnsi="Century Gothic"/>
          <w:sz w:val="20"/>
          <w:szCs w:val="20"/>
          <w:lang w:eastAsia="pl-PL"/>
        </w:rPr>
        <w:t>– 4</w:t>
      </w:r>
      <w:r w:rsidR="00F94BBB" w:rsidRPr="00485C1B">
        <w:rPr>
          <w:rFonts w:ascii="Century Gothic" w:hAnsi="Century Gothic"/>
          <w:sz w:val="20"/>
          <w:szCs w:val="20"/>
          <w:lang w:eastAsia="pl-PL"/>
        </w:rPr>
        <w:t>0 pkt.</w:t>
      </w:r>
      <w:r w:rsidR="00F94BBB" w:rsidRPr="00485C1B">
        <w:rPr>
          <w:rFonts w:ascii="Century Gothic" w:hAnsi="Century Gothic"/>
          <w:sz w:val="20"/>
          <w:szCs w:val="20"/>
          <w:lang w:eastAsia="pl-PL"/>
        </w:rPr>
        <w:br/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>Okres gwarancji na czas – 18 miesi</w:t>
      </w:r>
      <w:r w:rsidR="00DE31D8" w:rsidRPr="00485C1B">
        <w:rPr>
          <w:rFonts w:ascii="Century Gothic" w:hAnsi="Century Gothic"/>
          <w:sz w:val="20"/>
          <w:szCs w:val="20"/>
          <w:lang w:eastAsia="pl-PL"/>
        </w:rPr>
        <w:t>ęcy</w:t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2D65C2" w:rsidRPr="00485C1B">
        <w:rPr>
          <w:rFonts w:ascii="Century Gothic" w:hAnsi="Century Gothic"/>
          <w:sz w:val="20"/>
          <w:szCs w:val="20"/>
          <w:lang w:eastAsia="pl-PL"/>
        </w:rPr>
        <w:t>– 2</w:t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>0 pkt.</w:t>
      </w:r>
      <w:r w:rsidR="00F94BBB" w:rsidRPr="00485C1B">
        <w:rPr>
          <w:rFonts w:ascii="Century Gothic" w:hAnsi="Century Gothic"/>
          <w:sz w:val="20"/>
          <w:szCs w:val="20"/>
          <w:lang w:eastAsia="pl-PL"/>
        </w:rPr>
        <w:br/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>Okres gwarancji na czas – 12</w:t>
      </w:r>
      <w:r w:rsidR="00DE31D8" w:rsidRPr="00485C1B">
        <w:rPr>
          <w:rFonts w:ascii="Century Gothic" w:hAnsi="Century Gothic"/>
          <w:sz w:val="20"/>
          <w:szCs w:val="20"/>
          <w:lang w:eastAsia="pl-PL"/>
        </w:rPr>
        <w:t xml:space="preserve"> miesięcy</w:t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2D65C2" w:rsidRPr="00485C1B">
        <w:rPr>
          <w:rFonts w:ascii="Century Gothic" w:hAnsi="Century Gothic"/>
          <w:sz w:val="20"/>
          <w:szCs w:val="20"/>
          <w:lang w:eastAsia="pl-PL"/>
        </w:rPr>
        <w:t xml:space="preserve">– </w:t>
      </w:r>
      <w:r w:rsidR="008F37F0" w:rsidRPr="00485C1B">
        <w:rPr>
          <w:rFonts w:ascii="Century Gothic" w:hAnsi="Century Gothic"/>
          <w:sz w:val="20"/>
          <w:szCs w:val="20"/>
          <w:lang w:eastAsia="pl-PL"/>
        </w:rPr>
        <w:t>0 pkt.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br/>
        <w:t>W</w:t>
      </w:r>
      <w:r w:rsidR="0066739B">
        <w:rPr>
          <w:rFonts w:ascii="Century Gothic" w:hAnsi="Century Gothic"/>
          <w:sz w:val="20"/>
          <w:szCs w:val="20"/>
          <w:lang w:eastAsia="pl-PL"/>
        </w:rPr>
        <w:t xml:space="preserve"> przypadku nie wpisania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 xml:space="preserve"> w </w:t>
      </w:r>
      <w:r w:rsidR="0066739B">
        <w:rPr>
          <w:rFonts w:ascii="Century Gothic" w:hAnsi="Century Gothic"/>
          <w:sz w:val="20"/>
          <w:szCs w:val="20"/>
          <w:lang w:eastAsia="pl-PL"/>
        </w:rPr>
        <w:t xml:space="preserve">ofercie żadnego kryterium „Okresu gwarancji” 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 xml:space="preserve">lub wpisaniu terminu innego niż wymienione </w:t>
      </w:r>
      <w:r w:rsidR="000047C6">
        <w:rPr>
          <w:rFonts w:ascii="Century Gothic" w:hAnsi="Century Gothic"/>
          <w:sz w:val="20"/>
          <w:szCs w:val="20"/>
          <w:lang w:eastAsia="pl-PL"/>
        </w:rPr>
        <w:t>Zamawiający do wyliczenia oceny wpisuje 0 pkt.</w:t>
      </w:r>
    </w:p>
    <w:p w:rsidR="000047C6" w:rsidRDefault="000047C6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7904CF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Ostateczna wartość punktowa dla każdej oferty obliczona zostanie następująco:</w:t>
      </w:r>
    </w:p>
    <w:p w:rsidR="000047C6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WARTOŚĆ OFERTY = WARTOŚĆ KRYT</w:t>
      </w:r>
      <w:r w:rsidR="000047C6">
        <w:rPr>
          <w:rFonts w:ascii="Century Gothic" w:hAnsi="Century Gothic"/>
          <w:sz w:val="20"/>
          <w:szCs w:val="20"/>
          <w:lang w:eastAsia="pl-PL"/>
        </w:rPr>
        <w:t>ERIUM 1 + WARTOŚĆ KRYTERIUM 2</w:t>
      </w:r>
      <w:r w:rsidR="000047C6">
        <w:rPr>
          <w:rFonts w:ascii="Century Gothic" w:hAnsi="Century Gothic"/>
          <w:sz w:val="20"/>
          <w:szCs w:val="20"/>
          <w:lang w:eastAsia="pl-PL"/>
        </w:rPr>
        <w:br/>
      </w:r>
    </w:p>
    <w:p w:rsidR="00F94BBB" w:rsidRPr="00395E51" w:rsidRDefault="000047C6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(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Jeden procent odpowiada 1 punktowi, uzyskana liczba punktów będzie zaokr</w:t>
      </w:r>
      <w:r>
        <w:rPr>
          <w:rFonts w:ascii="Century Gothic" w:hAnsi="Century Gothic"/>
          <w:sz w:val="20"/>
          <w:szCs w:val="20"/>
          <w:lang w:eastAsia="pl-PL"/>
        </w:rPr>
        <w:t>ąglana do 2 miejsc po przecinku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>.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br/>
        <w:t>W przypadku uzyskania przez Zamawiającego dwóch lub więcej ofert przedstawiających taki sam bilans ceny i innych kryteriów oceny ofert, Zamawiający spośród tych ofert wybierze ofertę z najniższą ceną, a jeżeli zostały złożone oferty o takiej samej cenie, Zamawiający wzywa Wykonawców, którzy złożyli oferty, do złożenia w terminie określonym przez Zamawiającego ofert dodatkowych.</w:t>
      </w:r>
    </w:p>
    <w:p w:rsidR="00457C49" w:rsidRDefault="00457C49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5C30A6" w:rsidRPr="00B6422C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234366">
        <w:rPr>
          <w:rFonts w:ascii="Century Gothic" w:hAnsi="Century Gothic"/>
          <w:b/>
          <w:szCs w:val="20"/>
          <w:lang w:eastAsia="pl-PL"/>
        </w:rPr>
        <w:lastRenderedPageBreak/>
        <w:t>Termin składania ofert:</w:t>
      </w:r>
      <w:r w:rsidR="005C30A6">
        <w:rPr>
          <w:rFonts w:ascii="Century Gothic" w:hAnsi="Century Gothic"/>
          <w:sz w:val="20"/>
          <w:szCs w:val="20"/>
          <w:lang w:eastAsia="pl-PL"/>
        </w:rPr>
        <w:br/>
      </w:r>
      <w:r w:rsidRPr="00B6422C">
        <w:rPr>
          <w:rFonts w:ascii="Century Gothic" w:hAnsi="Century Gothic"/>
          <w:sz w:val="20"/>
          <w:szCs w:val="20"/>
          <w:lang w:eastAsia="pl-PL"/>
        </w:rPr>
        <w:t>Oferty stanowiące odpowiedź na zapytanie należy s</w:t>
      </w:r>
      <w:r w:rsidR="005C30A6" w:rsidRPr="00B6422C">
        <w:rPr>
          <w:rFonts w:ascii="Century Gothic" w:hAnsi="Century Gothic"/>
          <w:sz w:val="20"/>
          <w:szCs w:val="20"/>
          <w:lang w:eastAsia="pl-PL"/>
        </w:rPr>
        <w:t>kładać pisemnie, tj.:</w:t>
      </w:r>
    </w:p>
    <w:p w:rsidR="005C30A6" w:rsidRPr="00B6422C" w:rsidRDefault="005C30A6" w:rsidP="00395E51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B6422C">
        <w:rPr>
          <w:rFonts w:ascii="Century Gothic" w:hAnsi="Century Gothic"/>
          <w:sz w:val="20"/>
          <w:szCs w:val="20"/>
          <w:lang w:eastAsia="pl-PL"/>
        </w:rPr>
        <w:t>osobiście w siedzibie Zamawiającego</w:t>
      </w:r>
      <w:r w:rsidR="00A22CF9" w:rsidRPr="00B6422C">
        <w:rPr>
          <w:rFonts w:ascii="Century Gothic" w:hAnsi="Century Gothic"/>
          <w:sz w:val="20"/>
          <w:szCs w:val="20"/>
          <w:lang w:eastAsia="pl-PL"/>
        </w:rPr>
        <w:t>,</w:t>
      </w:r>
    </w:p>
    <w:p w:rsidR="005C30A6" w:rsidRPr="00B6422C" w:rsidRDefault="00F94BBB" w:rsidP="00395E51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B6422C">
        <w:rPr>
          <w:rFonts w:ascii="Century Gothic" w:hAnsi="Century Gothic"/>
          <w:sz w:val="20"/>
          <w:szCs w:val="20"/>
          <w:lang w:eastAsia="pl-PL"/>
        </w:rPr>
        <w:t>drogą pocztową</w:t>
      </w:r>
      <w:r w:rsidR="005C30A6" w:rsidRPr="00B6422C">
        <w:rPr>
          <w:rFonts w:ascii="Century Gothic" w:hAnsi="Century Gothic"/>
          <w:sz w:val="20"/>
          <w:szCs w:val="20"/>
          <w:lang w:eastAsia="pl-PL"/>
        </w:rPr>
        <w:t xml:space="preserve"> w zamkniętej kopercie na adres Zamawiającego</w:t>
      </w:r>
      <w:r w:rsidR="00A22CF9" w:rsidRPr="00B6422C">
        <w:rPr>
          <w:rFonts w:ascii="Century Gothic" w:hAnsi="Century Gothic"/>
          <w:sz w:val="20"/>
          <w:szCs w:val="20"/>
          <w:lang w:eastAsia="pl-PL"/>
        </w:rPr>
        <w:t>,</w:t>
      </w:r>
    </w:p>
    <w:p w:rsidR="001D54C3" w:rsidRPr="00111C31" w:rsidRDefault="005C30A6" w:rsidP="00395E51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B6422C">
        <w:rPr>
          <w:rFonts w:ascii="Century Gothic" w:hAnsi="Century Gothic"/>
          <w:sz w:val="20"/>
          <w:szCs w:val="20"/>
          <w:lang w:eastAsia="pl-PL"/>
        </w:rPr>
        <w:t>drogą pocztową e-</w:t>
      </w:r>
      <w:bookmarkStart w:id="0" w:name="_GoBack"/>
      <w:r w:rsidRPr="00111C31">
        <w:rPr>
          <w:rFonts w:ascii="Century Gothic" w:hAnsi="Century Gothic"/>
          <w:sz w:val="20"/>
          <w:szCs w:val="20"/>
          <w:lang w:eastAsia="pl-PL"/>
        </w:rPr>
        <w:t xml:space="preserve">mail na adres: </w:t>
      </w:r>
      <w:hyperlink r:id="rId6" w:history="1">
        <w:r w:rsidR="00111C31" w:rsidRPr="00111C31">
          <w:rPr>
            <w:rStyle w:val="Hipercze"/>
            <w:rFonts w:ascii="Century Gothic" w:hAnsi="Century Gothic"/>
            <w:color w:val="auto"/>
            <w:sz w:val="20"/>
            <w:szCs w:val="20"/>
            <w:lang w:eastAsia="pl-PL"/>
          </w:rPr>
          <w:t>h.kazimierczuk@visterma.biz</w:t>
        </w:r>
      </w:hyperlink>
    </w:p>
    <w:p w:rsidR="00CA47AD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111C31">
        <w:rPr>
          <w:rFonts w:ascii="Century Gothic" w:hAnsi="Century Gothic"/>
          <w:sz w:val="20"/>
          <w:szCs w:val="20"/>
          <w:lang w:eastAsia="pl-PL"/>
        </w:rPr>
        <w:t xml:space="preserve">Ostateczny termin składania ofert upływa dnia: </w:t>
      </w:r>
      <w:r w:rsidR="00FC693B" w:rsidRPr="00111C31">
        <w:rPr>
          <w:rFonts w:ascii="Century Gothic" w:hAnsi="Century Gothic"/>
          <w:sz w:val="20"/>
          <w:szCs w:val="20"/>
          <w:lang w:eastAsia="pl-PL"/>
        </w:rPr>
        <w:t>28</w:t>
      </w:r>
      <w:r w:rsidR="009A3DE8" w:rsidRPr="00111C31">
        <w:rPr>
          <w:rFonts w:ascii="Century Gothic" w:hAnsi="Century Gothic"/>
          <w:sz w:val="20"/>
          <w:szCs w:val="20"/>
          <w:lang w:eastAsia="pl-PL"/>
        </w:rPr>
        <w:t>.06</w:t>
      </w:r>
      <w:r w:rsidRPr="00111C31">
        <w:rPr>
          <w:rFonts w:ascii="Century Gothic" w:hAnsi="Century Gothic"/>
          <w:sz w:val="20"/>
          <w:szCs w:val="20"/>
          <w:lang w:eastAsia="pl-PL"/>
        </w:rPr>
        <w:t>.2018 r. o godzinie: 12:00.</w:t>
      </w:r>
      <w:bookmarkEnd w:id="0"/>
      <w:r w:rsidRPr="005C30A6">
        <w:rPr>
          <w:rFonts w:ascii="Century Gothic" w:hAnsi="Century Gothic"/>
          <w:sz w:val="20"/>
          <w:szCs w:val="20"/>
          <w:lang w:eastAsia="pl-PL"/>
        </w:rPr>
        <w:br/>
      </w:r>
    </w:p>
    <w:p w:rsidR="00F94BBB" w:rsidRPr="00CA47AD" w:rsidRDefault="00F94BBB" w:rsidP="00C36605">
      <w:pPr>
        <w:pStyle w:val="Bezodstpw"/>
        <w:spacing w:line="36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CA47AD">
        <w:rPr>
          <w:rFonts w:ascii="Century Gothic" w:hAnsi="Century Gothic"/>
          <w:b/>
          <w:sz w:val="20"/>
          <w:szCs w:val="20"/>
          <w:lang w:eastAsia="pl-PL"/>
        </w:rPr>
        <w:t>Informacja na temat zakazu powiązań osobowych lub kapitałowych:</w:t>
      </w:r>
    </w:p>
    <w:p w:rsidR="00F94BBB" w:rsidRPr="00395E51" w:rsidRDefault="00F94BBB" w:rsidP="00C36605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 postępowaniu ofertowym nie mogą brać udziału podmioty po</w:t>
      </w:r>
      <w:r w:rsidR="00C36605">
        <w:rPr>
          <w:rFonts w:ascii="Century Gothic" w:hAnsi="Century Gothic"/>
          <w:sz w:val="20"/>
          <w:szCs w:val="20"/>
          <w:lang w:eastAsia="pl-PL"/>
        </w:rPr>
        <w:t xml:space="preserve">wiązane osobowo bądź kapitałowo z Zamawiającym. </w:t>
      </w:r>
      <w:r w:rsidRPr="00395E51">
        <w:rPr>
          <w:rFonts w:ascii="Century Gothic" w:hAnsi="Century Gothic"/>
          <w:sz w:val="20"/>
          <w:szCs w:val="20"/>
          <w:lang w:eastAsia="pl-PL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A22CF9" w:rsidRDefault="00F971F7" w:rsidP="00C3660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czestniczeniu w spółce jako wspólnik spółki cywilnej lub spółki osobowej,</w:t>
      </w:r>
    </w:p>
    <w:p w:rsidR="00845055" w:rsidRDefault="00F971F7" w:rsidP="00C3660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</w:t>
      </w:r>
      <w:r w:rsidR="00F94BBB" w:rsidRPr="00A22CF9">
        <w:rPr>
          <w:rFonts w:ascii="Century Gothic" w:hAnsi="Century Gothic"/>
          <w:sz w:val="20"/>
          <w:szCs w:val="20"/>
          <w:lang w:eastAsia="pl-PL"/>
        </w:rPr>
        <w:t>osiadaniu co najmniej 10% udziałów lub akcji, o ile niższy próg nie wynika z przepisów prawa lub nie został określony przez IZ w wytycznych programowych,</w:t>
      </w:r>
    </w:p>
    <w:p w:rsidR="00845055" w:rsidRDefault="00F971F7" w:rsidP="00C3660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</w:t>
      </w:r>
      <w:r w:rsidR="00F94BBB" w:rsidRPr="00845055">
        <w:rPr>
          <w:rFonts w:ascii="Century Gothic" w:hAnsi="Century Gothic"/>
          <w:sz w:val="20"/>
          <w:szCs w:val="20"/>
          <w:lang w:eastAsia="pl-PL"/>
        </w:rPr>
        <w:t>ełnieniu funkcji członka organu nadzorczego lub zarządzającego, prokurenta bądź pełnomocnika,</w:t>
      </w:r>
    </w:p>
    <w:p w:rsidR="00F94BBB" w:rsidRPr="00845055" w:rsidRDefault="00F971F7" w:rsidP="00395E51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</w:t>
      </w:r>
      <w:r w:rsidR="00F94BBB" w:rsidRPr="00845055">
        <w:rPr>
          <w:rFonts w:ascii="Century Gothic" w:hAnsi="Century Gothic"/>
          <w:sz w:val="20"/>
          <w:szCs w:val="20"/>
          <w:lang w:eastAsia="pl-PL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47AD" w:rsidRDefault="00CA47AD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94BBB" w:rsidRPr="00CA47AD" w:rsidRDefault="00F94BBB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CA47AD">
        <w:rPr>
          <w:rFonts w:ascii="Century Gothic" w:hAnsi="Century Gothic"/>
          <w:b/>
          <w:sz w:val="20"/>
          <w:szCs w:val="20"/>
          <w:lang w:eastAsia="pl-PL"/>
        </w:rPr>
        <w:t>Informacja na temat wymagań dla oferentów:</w:t>
      </w:r>
    </w:p>
    <w:p w:rsidR="00353961" w:rsidRDefault="00F94BBB" w:rsidP="00F72E56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Oferent zobowiązany jest do złożen</w:t>
      </w:r>
      <w:r w:rsidR="00391B8F">
        <w:rPr>
          <w:rFonts w:ascii="Century Gothic" w:hAnsi="Century Gothic"/>
          <w:sz w:val="20"/>
          <w:szCs w:val="20"/>
          <w:lang w:eastAsia="pl-PL"/>
        </w:rPr>
        <w:t xml:space="preserve">ia wraz z ofertą oświadczenie, </w:t>
      </w:r>
      <w:r w:rsidRPr="00395E51">
        <w:rPr>
          <w:rFonts w:ascii="Century Gothic" w:hAnsi="Century Gothic"/>
          <w:sz w:val="20"/>
          <w:szCs w:val="20"/>
          <w:lang w:eastAsia="pl-PL"/>
        </w:rPr>
        <w:t>ż</w:t>
      </w:r>
      <w:r w:rsidR="00391B8F">
        <w:rPr>
          <w:rFonts w:ascii="Century Gothic" w:hAnsi="Century Gothic"/>
          <w:sz w:val="20"/>
          <w:szCs w:val="20"/>
          <w:lang w:eastAsia="pl-PL"/>
        </w:rPr>
        <w:t>e</w:t>
      </w:r>
      <w:r w:rsidR="00353961">
        <w:rPr>
          <w:rFonts w:ascii="Century Gothic" w:hAnsi="Century Gothic"/>
          <w:sz w:val="20"/>
          <w:szCs w:val="20"/>
          <w:lang w:eastAsia="pl-PL"/>
        </w:rPr>
        <w:t>:</w:t>
      </w:r>
    </w:p>
    <w:p w:rsidR="00353961" w:rsidRDefault="00353961" w:rsidP="0035396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Prowadzi działalność gospodarczą.</w:t>
      </w:r>
    </w:p>
    <w:p w:rsidR="00391B8F" w:rsidRDefault="00353961" w:rsidP="0035396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osiada niezbędną wiedzę i doświadczenie w zakresie dostaw bądź usług objętych zapytaniem ofertowym</w:t>
      </w:r>
      <w:r w:rsidR="00391B8F">
        <w:rPr>
          <w:rFonts w:ascii="Century Gothic" w:hAnsi="Century Gothic"/>
          <w:sz w:val="20"/>
          <w:szCs w:val="20"/>
          <w:lang w:eastAsia="pl-PL"/>
        </w:rPr>
        <w:t>.</w:t>
      </w:r>
    </w:p>
    <w:p w:rsidR="00F94BBB" w:rsidRDefault="00391B8F" w:rsidP="0035396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osiada faktyczną zdolność do wykonania zamówienia w tym między innymi dysponuje prawami, potencjałem technicznym i osobowym koniecznym do wykonania tego zamówienia.</w:t>
      </w:r>
    </w:p>
    <w:p w:rsidR="00353961" w:rsidRPr="002D1798" w:rsidRDefault="00353961" w:rsidP="0035396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2D1798">
        <w:rPr>
          <w:rFonts w:ascii="Century Gothic" w:hAnsi="Century Gothic"/>
          <w:sz w:val="20"/>
          <w:szCs w:val="20"/>
          <w:lang w:eastAsia="pl-PL"/>
        </w:rPr>
        <w:t>Nie jest podmiotem powiązanym osobowo bądź kapitałowo z Zamawiającym.</w:t>
      </w:r>
    </w:p>
    <w:p w:rsidR="001C0AE6" w:rsidRPr="002D1798" w:rsidRDefault="001C0AE6" w:rsidP="001C0AE6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Jest, lub nie jest p</w:t>
      </w:r>
      <w:r w:rsidR="00B932BE" w:rsidRPr="002D1798">
        <w:rPr>
          <w:rFonts w:ascii="Century Gothic" w:hAnsi="Century Gothic"/>
        </w:rPr>
        <w:t>odatnikiem VAT.</w:t>
      </w:r>
    </w:p>
    <w:p w:rsidR="001C0AE6" w:rsidRPr="002D1798" w:rsidRDefault="001C0AE6" w:rsidP="001C0AE6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W stosunku do firmy nie jest prowadzone postepowanie upadłościowe i likwidacyjne.</w:t>
      </w:r>
    </w:p>
    <w:p w:rsidR="00353961" w:rsidRPr="002D1798" w:rsidRDefault="001C0AE6" w:rsidP="001C0AE6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Zapoznał się ze specyfikacja istotnych warunków zamówienia  i nie wnosi do niej uwag.</w:t>
      </w:r>
    </w:p>
    <w:p w:rsidR="00CA47AD" w:rsidRPr="002D1798" w:rsidRDefault="00CA47AD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B25D02" w:rsidRDefault="00B25D02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B25D02" w:rsidRDefault="00B25D02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94BBB" w:rsidRPr="00CA47AD" w:rsidRDefault="00F94BBB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CA47AD">
        <w:rPr>
          <w:rFonts w:ascii="Century Gothic" w:hAnsi="Century Gothic"/>
          <w:b/>
          <w:sz w:val="20"/>
          <w:szCs w:val="20"/>
          <w:lang w:eastAsia="pl-PL"/>
        </w:rPr>
        <w:t>Dodatkowe informacje i wymagania zamawiającego:</w:t>
      </w:r>
    </w:p>
    <w:p w:rsidR="00CE23F2" w:rsidRDefault="00F94BBB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SPOSÓB SKŁA</w:t>
      </w:r>
      <w:r w:rsidR="00CE23F2">
        <w:rPr>
          <w:rFonts w:ascii="Century Gothic" w:hAnsi="Century Gothic"/>
          <w:sz w:val="20"/>
          <w:szCs w:val="20"/>
          <w:lang w:eastAsia="pl-PL"/>
        </w:rPr>
        <w:t>DANIA OFERTY:</w:t>
      </w:r>
    </w:p>
    <w:p w:rsidR="00CE23F2" w:rsidRDefault="00F94BBB" w:rsidP="006A7C8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Oferta powinna być sporządzona w jednym egzemplarzu na formularzu stanowiącym (załącznik nr 1 do niniejszego zapytania ofertowego) i zgodna ze szczegółowym o</w:t>
      </w:r>
      <w:r w:rsidR="00CE23F2">
        <w:rPr>
          <w:rFonts w:ascii="Century Gothic" w:hAnsi="Century Gothic"/>
          <w:sz w:val="20"/>
          <w:szCs w:val="20"/>
          <w:lang w:eastAsia="pl-PL"/>
        </w:rPr>
        <w:t>pisem przedmiotu zamówienia.</w:t>
      </w:r>
    </w:p>
    <w:p w:rsidR="00CE23F2" w:rsidRDefault="00F94BBB" w:rsidP="006A7C8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 xml:space="preserve">Do formularza oferty Oferent dołącza </w:t>
      </w:r>
      <w:r w:rsidR="007E6C3D">
        <w:rPr>
          <w:rFonts w:ascii="Century Gothic" w:hAnsi="Century Gothic"/>
          <w:sz w:val="20"/>
          <w:szCs w:val="20"/>
          <w:lang w:eastAsia="pl-PL"/>
        </w:rPr>
        <w:t xml:space="preserve">Oświadczenie numer 1, </w:t>
      </w:r>
      <w:r w:rsidRPr="00395E51">
        <w:rPr>
          <w:rFonts w:ascii="Century Gothic" w:hAnsi="Century Gothic"/>
          <w:sz w:val="20"/>
          <w:szCs w:val="20"/>
          <w:lang w:eastAsia="pl-PL"/>
        </w:rPr>
        <w:t>wzór oświadczenia stanowi Załącznik nr 2 do n</w:t>
      </w:r>
      <w:r w:rsidR="007E6C3D">
        <w:rPr>
          <w:rFonts w:ascii="Century Gothic" w:hAnsi="Century Gothic"/>
          <w:sz w:val="20"/>
          <w:szCs w:val="20"/>
          <w:lang w:eastAsia="pl-PL"/>
        </w:rPr>
        <w:t>iniejszego zapytania ofertowego oraz O</w:t>
      </w:r>
      <w:r w:rsidRPr="00395E51">
        <w:rPr>
          <w:rFonts w:ascii="Century Gothic" w:hAnsi="Century Gothic"/>
          <w:sz w:val="20"/>
          <w:szCs w:val="20"/>
          <w:lang w:eastAsia="pl-PL"/>
        </w:rPr>
        <w:t>świadczenie</w:t>
      </w:r>
      <w:r w:rsidR="007E6C3D">
        <w:rPr>
          <w:rFonts w:ascii="Century Gothic" w:hAnsi="Century Gothic"/>
          <w:sz w:val="20"/>
          <w:szCs w:val="20"/>
          <w:lang w:eastAsia="pl-PL"/>
        </w:rPr>
        <w:t xml:space="preserve"> numer 2, </w:t>
      </w:r>
      <w:r w:rsidRPr="00395E51">
        <w:rPr>
          <w:rFonts w:ascii="Century Gothic" w:hAnsi="Century Gothic"/>
          <w:sz w:val="20"/>
          <w:szCs w:val="20"/>
          <w:lang w:eastAsia="pl-PL"/>
        </w:rPr>
        <w:t>wzór oświadczenia stanowi Załącznik nr 3 do nin</w:t>
      </w:r>
      <w:r w:rsidR="007E6C3D">
        <w:rPr>
          <w:rFonts w:ascii="Century Gothic" w:hAnsi="Century Gothic"/>
          <w:sz w:val="20"/>
          <w:szCs w:val="20"/>
          <w:lang w:eastAsia="pl-PL"/>
        </w:rPr>
        <w:t>iejszego zapytania ofertowego</w:t>
      </w:r>
      <w:r w:rsidR="00CE23F2">
        <w:rPr>
          <w:rFonts w:ascii="Century Gothic" w:hAnsi="Century Gothic"/>
          <w:sz w:val="20"/>
          <w:szCs w:val="20"/>
          <w:lang w:eastAsia="pl-PL"/>
        </w:rPr>
        <w:t>.</w:t>
      </w:r>
    </w:p>
    <w:p w:rsidR="00CE23F2" w:rsidRDefault="00F94BBB" w:rsidP="006A7C8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</w:t>
      </w:r>
      <w:r w:rsidR="00CE23F2">
        <w:rPr>
          <w:rFonts w:ascii="Century Gothic" w:hAnsi="Century Gothic"/>
          <w:sz w:val="20"/>
          <w:szCs w:val="20"/>
          <w:lang w:eastAsia="pl-PL"/>
        </w:rPr>
        <w:t xml:space="preserve">zez osobę uprawnioną, przy czym </w:t>
      </w:r>
      <w:r w:rsidRPr="00395E51">
        <w:rPr>
          <w:rFonts w:ascii="Century Gothic" w:hAnsi="Century Gothic"/>
          <w:sz w:val="20"/>
          <w:szCs w:val="20"/>
          <w:lang w:eastAsia="pl-PL"/>
        </w:rPr>
        <w:t>pełnomocnictwo m</w:t>
      </w:r>
      <w:r w:rsidR="00CE23F2">
        <w:rPr>
          <w:rFonts w:ascii="Century Gothic" w:hAnsi="Century Gothic"/>
          <w:sz w:val="20"/>
          <w:szCs w:val="20"/>
          <w:lang w:eastAsia="pl-PL"/>
        </w:rPr>
        <w:t xml:space="preserve">usi być załączone do oferty. </w:t>
      </w:r>
    </w:p>
    <w:p w:rsidR="00F94BBB" w:rsidRDefault="00F94BBB" w:rsidP="006A7C8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Oferent ponosi wszystkie koszty związane z przygotowaniem i złożeniem oferty.</w:t>
      </w:r>
    </w:p>
    <w:p w:rsidR="00053339" w:rsidRPr="002D1798" w:rsidRDefault="00053339" w:rsidP="001642A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2D1798">
        <w:rPr>
          <w:rFonts w:ascii="Century Gothic" w:hAnsi="Century Gothic"/>
          <w:sz w:val="20"/>
          <w:szCs w:val="20"/>
        </w:rPr>
        <w:t>Oferta powinna być sporządzona w języku polskim, w sposób czytelny.</w:t>
      </w:r>
    </w:p>
    <w:p w:rsidR="00053339" w:rsidRPr="002D1798" w:rsidRDefault="00053339" w:rsidP="001642A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2D179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2C3FE1" w:rsidRPr="002D1798">
        <w:rPr>
          <w:rFonts w:ascii="Century Gothic" w:hAnsi="Century Gothic"/>
          <w:sz w:val="20"/>
          <w:szCs w:val="20"/>
        </w:rPr>
        <w:t>O</w:t>
      </w:r>
      <w:r w:rsidRPr="002D1798">
        <w:rPr>
          <w:rFonts w:ascii="Century Gothic" w:hAnsi="Century Gothic"/>
          <w:sz w:val="20"/>
          <w:szCs w:val="20"/>
        </w:rPr>
        <w:t>ferta przetargowa winna zawierać: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Nazwę i adres oferenta.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Kserokopię wpisu do Ewidencji Działalności Gospodarczej lub Wypis z Rejestru Sądowego (aktualny).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Kserokopię nadania numeru regon.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Kserokopie ważnej nie krócej niż termin zakończenia robót polisy ubezpieczenia OC przedsiębiorcy, na kwotę nie mniejsza niż 100 000zł.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Aktualne zaświadczenie o niezaleganiu z opłacaniem składek ZUS.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Aktualne zaświadczenie z Urzędu Skarbowego o nie zaleganiu z opłacaniem podatku.</w:t>
      </w:r>
    </w:p>
    <w:p w:rsidR="001642A5" w:rsidRPr="002D1798" w:rsidRDefault="001642A5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Cenę</w:t>
      </w:r>
      <w:r w:rsidR="00053339" w:rsidRPr="002D1798">
        <w:rPr>
          <w:rFonts w:ascii="Century Gothic" w:hAnsi="Century Gothic"/>
        </w:rPr>
        <w:t xml:space="preserve"> jednostkową netto i brutto 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 xml:space="preserve">Termin wykonania usługi 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Okres gwarancji na dostawę licencji.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Termin i sposób zapłaty za wykonane prace.</w:t>
      </w:r>
    </w:p>
    <w:p w:rsidR="001642A5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Opis możliwości modyfikacji systemu i dostosowywania go do bieżących potrzeb Zamawiającego.</w:t>
      </w:r>
    </w:p>
    <w:p w:rsidR="00053339" w:rsidRPr="002D1798" w:rsidRDefault="00053339" w:rsidP="001642A5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D1798">
        <w:rPr>
          <w:rFonts w:ascii="Century Gothic" w:hAnsi="Century Gothic"/>
        </w:rPr>
        <w:t>Wzór umowy na dostawę licencji</w:t>
      </w:r>
    </w:p>
    <w:p w:rsidR="00877334" w:rsidRDefault="00877334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A7C88" w:rsidRDefault="00F94BBB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WARUNKI UDZIAŁU W POSTĘPOWANIU:</w:t>
      </w:r>
    </w:p>
    <w:p w:rsidR="005876FA" w:rsidRDefault="00F94BBB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 postępowaniu ofertowym nie</w:t>
      </w:r>
      <w:r w:rsidR="005876FA">
        <w:rPr>
          <w:rFonts w:ascii="Century Gothic" w:hAnsi="Century Gothic"/>
          <w:sz w:val="20"/>
          <w:szCs w:val="20"/>
          <w:lang w:eastAsia="pl-PL"/>
        </w:rPr>
        <w:t xml:space="preserve"> mogą brać udziału podmioty:</w:t>
      </w:r>
    </w:p>
    <w:p w:rsidR="006A7C88" w:rsidRDefault="00F94BBB" w:rsidP="006A7C8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 xml:space="preserve">Powiązane osobowo </w:t>
      </w:r>
      <w:r w:rsidR="006A7C88">
        <w:rPr>
          <w:rFonts w:ascii="Century Gothic" w:hAnsi="Century Gothic"/>
          <w:sz w:val="20"/>
          <w:szCs w:val="20"/>
          <w:lang w:eastAsia="pl-PL"/>
        </w:rPr>
        <w:t xml:space="preserve">bądź kapitałowo z Zamawiającym. </w:t>
      </w:r>
      <w:r w:rsidRPr="00395E51">
        <w:rPr>
          <w:rFonts w:ascii="Century Gothic" w:hAnsi="Century Gothic"/>
          <w:sz w:val="20"/>
          <w:szCs w:val="20"/>
          <w:lang w:eastAsia="pl-PL"/>
        </w:rPr>
        <w:t xml:space="preserve">Przez powiązania kapitałowe lub osobowe rozumie się wzajemne powiązania Zamawiającego lub </w:t>
      </w:r>
      <w:r w:rsidRPr="00395E51">
        <w:rPr>
          <w:rFonts w:ascii="Century Gothic" w:hAnsi="Century Gothic"/>
          <w:sz w:val="20"/>
          <w:szCs w:val="20"/>
          <w:lang w:eastAsia="pl-PL"/>
        </w:rPr>
        <w:lastRenderedPageBreak/>
        <w:t xml:space="preserve">osobami upoważnionymi do zaciągania zobowiązań w imieniu Zamawiającego lub osobami wykonującymi w imieniu Zamawiającego czynności związane z przeprowadzeniem procedury wyboru wykonawcy a wykonawcą – Oferentem, polegające </w:t>
      </w:r>
      <w:r w:rsidR="00E81A08">
        <w:rPr>
          <w:rFonts w:ascii="Century Gothic" w:hAnsi="Century Gothic"/>
          <w:sz w:val="20"/>
          <w:szCs w:val="20"/>
          <w:lang w:eastAsia="pl-PL"/>
        </w:rPr>
        <w:t>w szczególności na:</w:t>
      </w:r>
    </w:p>
    <w:p w:rsidR="006A7C88" w:rsidRDefault="00F94BBB" w:rsidP="006A7C8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uczestniczeniu w spółce, jako wspólnik spółki cy</w:t>
      </w:r>
      <w:r w:rsidR="006A7C88">
        <w:rPr>
          <w:rFonts w:ascii="Century Gothic" w:hAnsi="Century Gothic"/>
          <w:sz w:val="20"/>
          <w:szCs w:val="20"/>
          <w:lang w:eastAsia="pl-PL"/>
        </w:rPr>
        <w:t>wilnej lub spółki osobowej,</w:t>
      </w:r>
    </w:p>
    <w:p w:rsidR="006A7C88" w:rsidRDefault="00F94BBB" w:rsidP="006A7C8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posiadaniu, co najmniej 10% udziałów lub akcji, o ile niższy próg nie wynika z przepisów prawa lub nie został określony przez I</w:t>
      </w:r>
      <w:r w:rsidR="006A7C88">
        <w:rPr>
          <w:rFonts w:ascii="Century Gothic" w:hAnsi="Century Gothic"/>
          <w:sz w:val="20"/>
          <w:szCs w:val="20"/>
          <w:lang w:eastAsia="pl-PL"/>
        </w:rPr>
        <w:t>Z w wytycznych programowych,</w:t>
      </w:r>
    </w:p>
    <w:p w:rsidR="006A7C88" w:rsidRDefault="00F94BBB" w:rsidP="006A7C8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 xml:space="preserve">pełnieniu funkcji członka organu nadzorczego lub zarządzającego, </w:t>
      </w:r>
      <w:r w:rsidR="006A7C88">
        <w:rPr>
          <w:rFonts w:ascii="Century Gothic" w:hAnsi="Century Gothic"/>
          <w:sz w:val="20"/>
          <w:szCs w:val="20"/>
          <w:lang w:eastAsia="pl-PL"/>
        </w:rPr>
        <w:t>prokurenta bądź pełnomocnika,</w:t>
      </w:r>
    </w:p>
    <w:p w:rsidR="006A7C88" w:rsidRDefault="00F94BBB" w:rsidP="006A7C8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</w:t>
      </w:r>
      <w:r w:rsidR="006A7C88">
        <w:rPr>
          <w:rFonts w:ascii="Century Gothic" w:hAnsi="Century Gothic"/>
          <w:sz w:val="20"/>
          <w:szCs w:val="20"/>
          <w:lang w:eastAsia="pl-PL"/>
        </w:rPr>
        <w:t>bienia, opieki lub kurateli.</w:t>
      </w:r>
    </w:p>
    <w:p w:rsidR="00F94BBB" w:rsidRPr="00395E51" w:rsidRDefault="00F94BBB" w:rsidP="006A7C8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Podlega wykluczeniu z postępowania o udzielenie zamówienia w oparciu o zapisy zawarte w art. 24 ust.1 i 2 Ustawy Prawo Zamówień Publicznych.</w:t>
      </w:r>
    </w:p>
    <w:p w:rsidR="006A7C88" w:rsidRDefault="006A7C88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A7C88" w:rsidRDefault="00F94BBB" w:rsidP="006A7C88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 postępowaniu ofertowym</w:t>
      </w:r>
      <w:r w:rsidR="006A7C88">
        <w:rPr>
          <w:rFonts w:ascii="Century Gothic" w:hAnsi="Century Gothic"/>
          <w:sz w:val="20"/>
          <w:szCs w:val="20"/>
          <w:lang w:eastAsia="pl-PL"/>
        </w:rPr>
        <w:t xml:space="preserve"> mogą brać udziału podmioty:</w:t>
      </w:r>
    </w:p>
    <w:p w:rsidR="006A7C88" w:rsidRDefault="00F94BBB" w:rsidP="006A7C8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Zgodnie z przedmiotem prowadzonej działalności są uprawnione do wykonywania przedmiotu z</w:t>
      </w:r>
      <w:r w:rsidR="006A7C88">
        <w:rPr>
          <w:rFonts w:ascii="Century Gothic" w:hAnsi="Century Gothic"/>
          <w:sz w:val="20"/>
          <w:szCs w:val="20"/>
          <w:lang w:eastAsia="pl-PL"/>
        </w:rPr>
        <w:t>amówienia.</w:t>
      </w:r>
    </w:p>
    <w:p w:rsidR="006A7C88" w:rsidRDefault="00F94BBB" w:rsidP="006A7C8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Znajdują się w sytuacji ekonomicznej (finansowej) pozwalają</w:t>
      </w:r>
      <w:r w:rsidR="006A7C88">
        <w:rPr>
          <w:rFonts w:ascii="Century Gothic" w:hAnsi="Century Gothic"/>
          <w:sz w:val="20"/>
          <w:szCs w:val="20"/>
          <w:lang w:eastAsia="pl-PL"/>
        </w:rPr>
        <w:t>cej na wykonanie zamówienia.</w:t>
      </w:r>
    </w:p>
    <w:p w:rsidR="00F94BBB" w:rsidRPr="00395E51" w:rsidRDefault="00F94BBB" w:rsidP="006A7C8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Prowadzące działalność gospodarczą bądź posiadające nie</w:t>
      </w:r>
      <w:r w:rsidR="006A7C88">
        <w:rPr>
          <w:rFonts w:ascii="Century Gothic" w:hAnsi="Century Gothic"/>
          <w:sz w:val="20"/>
          <w:szCs w:val="20"/>
          <w:lang w:eastAsia="pl-PL"/>
        </w:rPr>
        <w:t xml:space="preserve">zbędną wiedzę i doświadczenie w </w:t>
      </w:r>
      <w:r w:rsidRPr="00395E51">
        <w:rPr>
          <w:rFonts w:ascii="Century Gothic" w:hAnsi="Century Gothic"/>
          <w:sz w:val="20"/>
          <w:szCs w:val="20"/>
          <w:lang w:eastAsia="pl-PL"/>
        </w:rPr>
        <w:t>zakresie dostaw bądź usług objętych zapytaniem ofertowym oraz posiadające faktyczną zdolność do wykonania zamówienia w tym między innymi dysponujące prawami, potencjałem technicznym i osobowym koniecznym do wykonania tego zamówienia.</w:t>
      </w:r>
    </w:p>
    <w:p w:rsidR="00877334" w:rsidRDefault="00877334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EF2A79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T</w:t>
      </w:r>
      <w:r w:rsidR="00EF2A79">
        <w:rPr>
          <w:rFonts w:ascii="Century Gothic" w:hAnsi="Century Gothic"/>
          <w:sz w:val="20"/>
          <w:szCs w:val="20"/>
          <w:lang w:eastAsia="pl-PL"/>
        </w:rPr>
        <w:t>ERMIN REALIZACJI ZAMÓWIENIA:</w:t>
      </w:r>
    </w:p>
    <w:p w:rsidR="00DA0F80" w:rsidRPr="002D1798" w:rsidRDefault="00F94BBB" w:rsidP="00EF2A79">
      <w:pPr>
        <w:pStyle w:val="Bezodstpw"/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2D1798">
        <w:rPr>
          <w:rFonts w:ascii="Century Gothic" w:hAnsi="Century Gothic"/>
          <w:sz w:val="20"/>
          <w:szCs w:val="20"/>
          <w:lang w:eastAsia="pl-PL"/>
        </w:rPr>
        <w:t xml:space="preserve">Termin realizacji zostanie wskazany w Umowie zawartej między stronami, przy czym nie </w:t>
      </w:r>
      <w:r w:rsidR="002C3FE1" w:rsidRPr="002D1798">
        <w:rPr>
          <w:rFonts w:ascii="Century Gothic" w:hAnsi="Century Gothic"/>
          <w:sz w:val="20"/>
          <w:szCs w:val="20"/>
          <w:lang w:eastAsia="pl-PL"/>
        </w:rPr>
        <w:t>może być on dłuższy niż do 31.03.2019</w:t>
      </w:r>
      <w:r w:rsidRPr="002D1798">
        <w:rPr>
          <w:rFonts w:ascii="Century Gothic" w:hAnsi="Century Gothic"/>
          <w:sz w:val="20"/>
          <w:szCs w:val="20"/>
          <w:lang w:eastAsia="pl-PL"/>
        </w:rPr>
        <w:t xml:space="preserve"> r.</w:t>
      </w:r>
    </w:p>
    <w:p w:rsidR="00F94BBB" w:rsidRPr="00395E51" w:rsidRDefault="00F94BBB" w:rsidP="00C20B1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Umowa z Oferentem wybranym w drodze postępowania ofertowego zostanie podpisana nie wcześniej, niż dzień po podpisaniu umowy o powierzenie grantu pomiędzy Zamawiającym a Instytucją powierzającą granty Podlaską Fundacją Rozwoju Regionalnego.</w:t>
      </w:r>
    </w:p>
    <w:p w:rsidR="00DA0F80" w:rsidRDefault="00DA0F80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DA0F80" w:rsidRDefault="00DA0F80" w:rsidP="00DA0F80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ODRZUCENIE </w:t>
      </w:r>
      <w:r w:rsidR="00F94BBB" w:rsidRPr="00395E51">
        <w:rPr>
          <w:rFonts w:ascii="Century Gothic" w:hAnsi="Century Gothic"/>
          <w:sz w:val="20"/>
          <w:szCs w:val="20"/>
          <w:lang w:eastAsia="pl-PL"/>
        </w:rPr>
        <w:t>OFERTY:</w:t>
      </w:r>
    </w:p>
    <w:p w:rsidR="00DA0F80" w:rsidRDefault="00F94BBB" w:rsidP="00DA0F80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Zamawiający</w:t>
      </w:r>
      <w:r w:rsidR="00DA0F80">
        <w:rPr>
          <w:rFonts w:ascii="Century Gothic" w:hAnsi="Century Gothic"/>
          <w:sz w:val="20"/>
          <w:szCs w:val="20"/>
          <w:lang w:eastAsia="pl-PL"/>
        </w:rPr>
        <w:t xml:space="preserve"> odrzuca ofertę w przypadku:</w:t>
      </w:r>
    </w:p>
    <w:p w:rsidR="00DA0F80" w:rsidRDefault="00F94BBB" w:rsidP="00DA0F8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lastRenderedPageBreak/>
        <w:t>Oferta zawiera b</w:t>
      </w:r>
      <w:r w:rsidR="00DA0F80">
        <w:rPr>
          <w:rFonts w:ascii="Century Gothic" w:hAnsi="Century Gothic"/>
          <w:sz w:val="20"/>
          <w:szCs w:val="20"/>
          <w:lang w:eastAsia="pl-PL"/>
        </w:rPr>
        <w:t>łędne wyliczenia dotyczące ceny.</w:t>
      </w:r>
    </w:p>
    <w:p w:rsidR="00DA0F80" w:rsidRDefault="00F94BBB" w:rsidP="00DA0F8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Oferta nie spełnia warunków przeds</w:t>
      </w:r>
      <w:r w:rsidR="00DA0F80">
        <w:rPr>
          <w:rFonts w:ascii="Century Gothic" w:hAnsi="Century Gothic"/>
          <w:sz w:val="20"/>
          <w:szCs w:val="20"/>
          <w:lang w:eastAsia="pl-PL"/>
        </w:rPr>
        <w:t>tawionych w zapytaniu ofertowym.</w:t>
      </w:r>
    </w:p>
    <w:p w:rsidR="00DA0F80" w:rsidRDefault="00F94BBB" w:rsidP="00DA0F8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Oferta została złożona przez Wykonawcę wykluczone</w:t>
      </w:r>
      <w:r w:rsidR="00DA0F80">
        <w:rPr>
          <w:rFonts w:ascii="Century Gothic" w:hAnsi="Century Gothic"/>
          <w:sz w:val="20"/>
          <w:szCs w:val="20"/>
          <w:lang w:eastAsia="pl-PL"/>
        </w:rPr>
        <w:t>go z udziału w postępowaniu,</w:t>
      </w:r>
    </w:p>
    <w:p w:rsidR="00F94BBB" w:rsidRPr="00395E51" w:rsidRDefault="00F94BBB" w:rsidP="00DA0F8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Oferta została podpisana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 , przy czym pełnomocnictwo musi być załączone do oferty</w:t>
      </w:r>
    </w:p>
    <w:p w:rsidR="00DA0F80" w:rsidRDefault="00DA0F80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431B08" w:rsidRDefault="00431B08" w:rsidP="00CB104F">
      <w:pPr>
        <w:pStyle w:val="Bezodstpw"/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INFORMACJE DODATKOWE:</w:t>
      </w:r>
    </w:p>
    <w:p w:rsidR="0049455F" w:rsidRDefault="00F94BBB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 przypadku uchylenia się od zawarcia umowy przez Oferenta, którego oferta została wybrana w postępowaniu, Zamawiający może dokonać wyboru najkorzystniejszej oferty spośród pozostałych ofert bez konie</w:t>
      </w:r>
      <w:r w:rsidR="0049455F">
        <w:rPr>
          <w:rFonts w:ascii="Century Gothic" w:hAnsi="Century Gothic"/>
          <w:sz w:val="20"/>
          <w:szCs w:val="20"/>
          <w:lang w:eastAsia="pl-PL"/>
        </w:rPr>
        <w:t>czności ponownego ich oceniania.</w:t>
      </w:r>
    </w:p>
    <w:p w:rsidR="00CB104F" w:rsidRDefault="00F94BBB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W prowadzonym postępowaniu Oferentowi nie przysługuje środek typu protest,</w:t>
      </w:r>
      <w:r w:rsidR="00D450DD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395E51">
        <w:rPr>
          <w:rFonts w:ascii="Century Gothic" w:hAnsi="Century Gothic"/>
          <w:sz w:val="20"/>
          <w:szCs w:val="20"/>
          <w:lang w:eastAsia="pl-PL"/>
        </w:rPr>
        <w:t>odwołanie,</w:t>
      </w:r>
      <w:r w:rsidR="00D450DD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395E51">
        <w:rPr>
          <w:rFonts w:ascii="Century Gothic" w:hAnsi="Century Gothic"/>
          <w:sz w:val="20"/>
          <w:szCs w:val="20"/>
          <w:lang w:eastAsia="pl-PL"/>
        </w:rPr>
        <w:t>skarga określone w przepisach ustawy</w:t>
      </w:r>
      <w:r w:rsidR="0049455F">
        <w:rPr>
          <w:rFonts w:ascii="Century Gothic" w:hAnsi="Century Gothic"/>
          <w:sz w:val="20"/>
          <w:szCs w:val="20"/>
          <w:lang w:eastAsia="pl-PL"/>
        </w:rPr>
        <w:t xml:space="preserve"> Prawo Zamówień Publicznych.</w:t>
      </w:r>
    </w:p>
    <w:p w:rsidR="00CB104F" w:rsidRPr="00CB104F" w:rsidRDefault="00CB104F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CB104F">
        <w:rPr>
          <w:rFonts w:ascii="Century Gothic" w:hAnsi="Century Gothic"/>
          <w:sz w:val="20"/>
          <w:szCs w:val="20"/>
          <w:lang w:eastAsia="pl-PL"/>
        </w:rPr>
        <w:t xml:space="preserve">Dokumenty sporządzone w języku obcym składa się wraz z tłumaczeniem przysięgłym na język polski, poświadczonym za zgodność ze stanem faktycznym przez Oferenta. </w:t>
      </w:r>
    </w:p>
    <w:p w:rsidR="00CB104F" w:rsidRPr="00CB104F" w:rsidRDefault="00CB104F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CB104F">
        <w:rPr>
          <w:rFonts w:ascii="Century Gothic" w:hAnsi="Century Gothic"/>
          <w:sz w:val="20"/>
          <w:szCs w:val="20"/>
          <w:lang w:eastAsia="pl-PL"/>
        </w:rPr>
        <w:t>Zamawiający zastrzega możliwość wprowadzenia zmian do dokumentacji zapytania ofertowego wraz z załącznikami. O wprowadzonych zmianach poinformuje niezwłocznie Oferentów, do których wystosował zapytanie ofertowe oraz umieści informację o zmianach na wskazanej stronie internetowej.</w:t>
      </w:r>
    </w:p>
    <w:p w:rsidR="00CB104F" w:rsidRPr="00CB104F" w:rsidRDefault="00CB104F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CB104F">
        <w:rPr>
          <w:rFonts w:ascii="Century Gothic" w:hAnsi="Century Gothic"/>
          <w:sz w:val="20"/>
          <w:szCs w:val="20"/>
          <w:lang w:eastAsia="pl-PL"/>
        </w:rPr>
        <w:t xml:space="preserve">Oferentom nie przysługują żadne roszczenia względem Zamawiającego w przypadku skorzystania przez niego z któregokolwiek z uprawnień wskazanych w niniejszym zapytaniu ofertowym. W tym zakresie Oferenci zrzekają się wszelkich ewentualnych przysługujących im roszczeń. </w:t>
      </w:r>
    </w:p>
    <w:p w:rsidR="00CB104F" w:rsidRPr="00CB104F" w:rsidRDefault="00CB104F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CB104F">
        <w:rPr>
          <w:rFonts w:ascii="Century Gothic" w:hAnsi="Century Gothic"/>
          <w:sz w:val="20"/>
          <w:szCs w:val="20"/>
          <w:lang w:eastAsia="pl-PL"/>
        </w:rPr>
        <w:t>Zamawiający zastrzega sobie prawo do wysłania zapytań ofertowych do 3 wybranych przez siebie Oferentów.</w:t>
      </w:r>
    </w:p>
    <w:p w:rsidR="00CB104F" w:rsidRPr="00CB104F" w:rsidRDefault="00CB104F" w:rsidP="00CB104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CB104F">
        <w:rPr>
          <w:rFonts w:ascii="Century Gothic" w:hAnsi="Century Gothic"/>
          <w:sz w:val="20"/>
          <w:szCs w:val="20"/>
          <w:lang w:eastAsia="pl-PL"/>
        </w:rPr>
        <w:t>Zamawiający zastrzega sobie prawo do unieważnienia postępowania bez podania przyczyny, na każdym jego etapie.</w:t>
      </w:r>
    </w:p>
    <w:p w:rsidR="00D450DD" w:rsidRDefault="00D450DD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94BBB" w:rsidRPr="00D450DD" w:rsidRDefault="00F94BBB" w:rsidP="00395E51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D450DD">
        <w:rPr>
          <w:rFonts w:ascii="Century Gothic" w:hAnsi="Century Gothic"/>
          <w:b/>
          <w:sz w:val="20"/>
          <w:szCs w:val="20"/>
          <w:lang w:eastAsia="pl-PL"/>
        </w:rPr>
        <w:t>Dane do kontaktu w sprawie ogłoszenia:</w:t>
      </w:r>
    </w:p>
    <w:p w:rsidR="00F94BBB" w:rsidRPr="00395E51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Imię i nazwisko: </w:t>
      </w:r>
      <w:r w:rsidR="00F72D07">
        <w:rPr>
          <w:rFonts w:ascii="Century Gothic" w:hAnsi="Century Gothic"/>
          <w:sz w:val="20"/>
          <w:szCs w:val="20"/>
          <w:lang w:eastAsia="pl-PL"/>
        </w:rPr>
        <w:t>Henryk</w:t>
      </w:r>
      <w:r w:rsidR="009E45D5">
        <w:rPr>
          <w:rFonts w:ascii="Century Gothic" w:hAnsi="Century Gothic"/>
          <w:sz w:val="20"/>
          <w:szCs w:val="20"/>
          <w:lang w:eastAsia="pl-PL"/>
        </w:rPr>
        <w:t xml:space="preserve"> Kazimierczuk</w:t>
      </w:r>
    </w:p>
    <w:p w:rsidR="00F94BBB" w:rsidRPr="00395E51" w:rsidRDefault="00F94BBB" w:rsidP="00395E51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Email:</w:t>
      </w:r>
      <w:r w:rsidR="0050474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ED01EF">
        <w:rPr>
          <w:rFonts w:ascii="Century Gothic" w:hAnsi="Century Gothic"/>
          <w:sz w:val="20"/>
          <w:szCs w:val="20"/>
          <w:lang w:eastAsia="pl-PL"/>
        </w:rPr>
        <w:t>h</w:t>
      </w:r>
      <w:r w:rsidR="009E45D5">
        <w:rPr>
          <w:rFonts w:ascii="Century Gothic" w:hAnsi="Century Gothic"/>
          <w:sz w:val="20"/>
          <w:szCs w:val="20"/>
          <w:lang w:eastAsia="pl-PL"/>
        </w:rPr>
        <w:t>.kazimierczuk@visterma.biz</w:t>
      </w:r>
      <w:r w:rsidR="009E45D5" w:rsidRPr="00395E51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395E51" w:rsidRDefault="00F94BBB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395E51">
        <w:rPr>
          <w:rFonts w:ascii="Century Gothic" w:hAnsi="Century Gothic"/>
          <w:sz w:val="20"/>
          <w:szCs w:val="20"/>
          <w:lang w:eastAsia="pl-PL"/>
        </w:rPr>
        <w:t>Telefon:</w:t>
      </w:r>
      <w:r w:rsidR="0050474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ED01EF">
        <w:rPr>
          <w:rFonts w:ascii="Century Gothic" w:hAnsi="Century Gothic"/>
          <w:sz w:val="20"/>
          <w:szCs w:val="20"/>
          <w:lang w:eastAsia="pl-PL"/>
        </w:rPr>
        <w:t>516-025-680</w:t>
      </w:r>
      <w:r w:rsidR="00504747"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="009E45D5">
        <w:rPr>
          <w:rFonts w:ascii="Century Gothic" w:hAnsi="Century Gothic"/>
          <w:sz w:val="20"/>
          <w:szCs w:val="20"/>
        </w:rPr>
        <w:t>/85/ 654-67-53</w:t>
      </w:r>
    </w:p>
    <w:p w:rsidR="00F72D07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F72D07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111C31" w:rsidRDefault="00111C31" w:rsidP="00F72D07">
      <w:pPr>
        <w:spacing w:line="360" w:lineRule="auto"/>
        <w:jc w:val="both"/>
        <w:rPr>
          <w:rFonts w:ascii="Century Gothic" w:hAnsi="Century Gothic"/>
          <w:b/>
        </w:rPr>
      </w:pPr>
    </w:p>
    <w:p w:rsidR="00F72D07" w:rsidRDefault="00F72D07" w:rsidP="00F72D07">
      <w:pPr>
        <w:spacing w:line="360" w:lineRule="auto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</w:rPr>
        <w:lastRenderedPageBreak/>
        <w:t>Załącznik numer 1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Białystok, dnia 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Oferenta: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Nazwa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Kod pocztowy</w:t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NIP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Zamawiający: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Visterma</w:t>
      </w:r>
      <w:proofErr w:type="spellEnd"/>
      <w:r>
        <w:rPr>
          <w:rFonts w:ascii="Century Gothic" w:hAnsi="Century Gothic"/>
        </w:rPr>
        <w:t xml:space="preserve"> Sp. z o.o.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ul. Świętojańska 6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15-082 Białystok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NIP 578-27-21-028</w:t>
      </w:r>
    </w:p>
    <w:p w:rsidR="00F72D07" w:rsidRPr="00F005BF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</w:p>
    <w:p w:rsidR="00F72D07" w:rsidRPr="00493B6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b/>
          <w:sz w:val="28"/>
        </w:rPr>
      </w:pPr>
      <w:r w:rsidRPr="00493B67">
        <w:rPr>
          <w:rFonts w:ascii="Century Gothic" w:hAnsi="Century Gothic"/>
          <w:b/>
          <w:sz w:val="28"/>
        </w:rPr>
        <w:t>FORMULARZ OFERTOWY</w:t>
      </w: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 w:rsidRPr="00493B67">
        <w:rPr>
          <w:rFonts w:ascii="Century Gothic" w:hAnsi="Century Gothic"/>
        </w:rPr>
        <w:tab/>
        <w:t>W odpowiedzi na zapytanie ofertowe „</w:t>
      </w:r>
      <w:r w:rsidRPr="00493B67">
        <w:rPr>
          <w:rFonts w:ascii="Century Gothic" w:hAnsi="Century Gothic"/>
          <w:iCs/>
        </w:rPr>
        <w:t>Granty na badania i innowacje”</w:t>
      </w:r>
      <w:r w:rsidRPr="00493B67">
        <w:rPr>
          <w:rFonts w:ascii="Century Gothic" w:hAnsi="Century Gothic"/>
        </w:rPr>
        <w:t xml:space="preserve"> dotyczące</w:t>
      </w:r>
      <w:r>
        <w:rPr>
          <w:rFonts w:ascii="Century Gothic" w:hAnsi="Century Gothic"/>
        </w:rPr>
        <w:t xml:space="preserve"> wykonania</w:t>
      </w:r>
      <w:r w:rsidRPr="00493B67">
        <w:rPr>
          <w:rFonts w:ascii="Century Gothic" w:hAnsi="Century Gothic"/>
        </w:rPr>
        <w:t xml:space="preserve"> zamówienia w zakresie nabycia licencj</w:t>
      </w:r>
      <w:r>
        <w:rPr>
          <w:rFonts w:ascii="Century Gothic" w:hAnsi="Century Gothic"/>
        </w:rPr>
        <w:t>i oprogramowania komputerowego:</w:t>
      </w: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  <w:bCs/>
          <w:sz w:val="16"/>
        </w:rPr>
      </w:pPr>
    </w:p>
    <w:p w:rsidR="00F72D07" w:rsidRPr="00493B6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  <w:bCs/>
        </w:rPr>
      </w:pPr>
      <w:r w:rsidRPr="00493B67">
        <w:rPr>
          <w:rFonts w:ascii="Century Gothic" w:hAnsi="Century Gothic"/>
          <w:b/>
          <w:bCs/>
        </w:rPr>
        <w:t>Oferujemy wykonanie przedmiotu zamówienia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iCs/>
        </w:rPr>
      </w:pPr>
      <w:r w:rsidRPr="00493B67">
        <w:rPr>
          <w:rFonts w:ascii="Century Gothic" w:hAnsi="Century Gothic"/>
          <w:bCs/>
        </w:rPr>
        <w:t>za cenę:</w:t>
      </w:r>
      <w:r w:rsidRPr="00493B67">
        <w:rPr>
          <w:rFonts w:ascii="Century Gothic" w:hAnsi="Century Gothic"/>
        </w:rPr>
        <w:t xml:space="preserve"> __________________________________________________ </w:t>
      </w:r>
      <w:r w:rsidRPr="00493B67">
        <w:rPr>
          <w:rFonts w:ascii="Century Gothic" w:hAnsi="Century Gothic"/>
          <w:iCs/>
        </w:rPr>
        <w:t>złotych netto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za cenę: __________________________________________________ złotych brutto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podatek VAT _____</w:t>
      </w:r>
      <w:r>
        <w:rPr>
          <w:rFonts w:ascii="Century Gothic" w:hAnsi="Century Gothic"/>
        </w:rPr>
        <w:t>_________________________________________ złotych</w:t>
      </w:r>
      <w:r>
        <w:rPr>
          <w:rFonts w:ascii="Century Gothic" w:hAnsi="Century Gothic"/>
          <w:iCs/>
        </w:rPr>
        <w:t xml:space="preserve"> </w:t>
      </w: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iCs/>
        </w:rPr>
      </w:pPr>
      <w:r w:rsidRPr="00493B67">
        <w:rPr>
          <w:rFonts w:ascii="Century Gothic" w:hAnsi="Century Gothic"/>
          <w:iCs/>
        </w:rPr>
        <w:t>słownie</w:t>
      </w:r>
      <w:r w:rsidRPr="00493B67">
        <w:rPr>
          <w:rFonts w:ascii="Century Gothic" w:hAnsi="Century Gothic"/>
          <w:bCs/>
        </w:rPr>
        <w:t>:</w:t>
      </w:r>
      <w:r w:rsidRPr="00493B67">
        <w:rPr>
          <w:rFonts w:ascii="Century Gothic" w:hAnsi="Century Gothic"/>
        </w:rPr>
        <w:t xml:space="preserve"> _</w:t>
      </w:r>
      <w:r>
        <w:rPr>
          <w:rFonts w:ascii="Century Gothic" w:hAnsi="Century Gothic"/>
        </w:rPr>
        <w:t>_</w:t>
      </w:r>
      <w:r w:rsidRPr="00493B67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_______________________________</w:t>
      </w:r>
      <w:r w:rsidRPr="00493B67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_ </w:t>
      </w:r>
      <w:r w:rsidRPr="00493B67">
        <w:rPr>
          <w:rFonts w:ascii="Century Gothic" w:hAnsi="Century Gothic"/>
          <w:iCs/>
        </w:rPr>
        <w:t>złotych netto</w:t>
      </w: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  <w:bCs/>
          <w:sz w:val="16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  <w:bCs/>
        </w:rPr>
      </w:pPr>
      <w:r w:rsidRPr="00493B67">
        <w:rPr>
          <w:rFonts w:ascii="Century Gothic" w:hAnsi="Century Gothic"/>
          <w:b/>
          <w:bCs/>
        </w:rPr>
        <w:t xml:space="preserve">Oferujemy </w:t>
      </w:r>
      <w:r>
        <w:rPr>
          <w:rFonts w:ascii="Century Gothic" w:hAnsi="Century Gothic"/>
          <w:b/>
          <w:bCs/>
        </w:rPr>
        <w:t>okres gwarancji</w:t>
      </w:r>
      <w:r w:rsidRPr="00493B67">
        <w:rPr>
          <w:rFonts w:ascii="Century Gothic" w:hAnsi="Century Gothic"/>
          <w:b/>
          <w:bCs/>
        </w:rPr>
        <w:t xml:space="preserve"> 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na czas</w:t>
      </w:r>
      <w:r>
        <w:rPr>
          <w:rFonts w:ascii="Century Gothic" w:hAnsi="Century Gothic"/>
        </w:rPr>
        <w:t>: _____________________________________________</w:t>
      </w:r>
    </w:p>
    <w:p w:rsidR="00F72D07" w:rsidRPr="00A058C1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  <w:bCs/>
        </w:rPr>
      </w:pPr>
    </w:p>
    <w:p w:rsidR="00F72D07" w:rsidRDefault="00F72D07" w:rsidP="00F72D07">
      <w:pPr>
        <w:widowControl w:val="0"/>
        <w:numPr>
          <w:ilvl w:val="0"/>
          <w:numId w:val="30"/>
        </w:numPr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 w:rsidRPr="00493B67">
        <w:rPr>
          <w:rFonts w:ascii="Century Gothic" w:hAnsi="Century Gothic"/>
        </w:rPr>
        <w:t>Oświadczamy, że zapoznaliśmy się z warunkami zamówienia, przyjmujemy</w:t>
      </w:r>
      <w:r w:rsidRPr="00855836">
        <w:rPr>
          <w:rFonts w:ascii="Century Gothic" w:hAnsi="Century Gothic"/>
        </w:rPr>
        <w:t xml:space="preserve"> te warunki i nie</w:t>
      </w:r>
      <w:r>
        <w:rPr>
          <w:rFonts w:ascii="Century Gothic" w:hAnsi="Century Gothic"/>
        </w:rPr>
        <w:t xml:space="preserve"> </w:t>
      </w:r>
      <w:r w:rsidRPr="006E3AA0">
        <w:rPr>
          <w:rFonts w:ascii="Century Gothic" w:hAnsi="Century Gothic"/>
        </w:rPr>
        <w:t>wnosimy do nich żadnych zastrzeżeń oraz, że zdobyliśmy konieczne informacje do przygotowania</w:t>
      </w:r>
      <w:r>
        <w:rPr>
          <w:rFonts w:ascii="Century Gothic" w:hAnsi="Century Gothic"/>
        </w:rPr>
        <w:t xml:space="preserve"> oferty.</w:t>
      </w:r>
    </w:p>
    <w:p w:rsidR="00F72D07" w:rsidRPr="00465CA4" w:rsidRDefault="00F72D07" w:rsidP="00F72D07">
      <w:pPr>
        <w:widowControl w:val="0"/>
        <w:numPr>
          <w:ilvl w:val="0"/>
          <w:numId w:val="30"/>
        </w:numPr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 w:rsidRPr="006E3AA0">
        <w:rPr>
          <w:rFonts w:ascii="Century Gothic" w:hAnsi="Century Gothic"/>
        </w:rPr>
        <w:t>Oświadczamy, iż oferta zawiera wszystkie koszty związane z realizacją przedmiotu zamówienia.</w:t>
      </w:r>
    </w:p>
    <w:p w:rsidR="00F72D07" w:rsidRPr="00F12B5B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______________________________________</w:t>
      </w:r>
    </w:p>
    <w:p w:rsidR="00F72D07" w:rsidRPr="008D0EEF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 w:rsidRPr="008D0EEF">
        <w:rPr>
          <w:rFonts w:ascii="Century Gothic" w:hAnsi="Century Gothic"/>
          <w:sz w:val="14"/>
        </w:rPr>
        <w:t>Podpis i pieczęć oferenta</w:t>
      </w:r>
    </w:p>
    <w:p w:rsidR="00F72D07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72D07" w:rsidRDefault="00F72D07" w:rsidP="00F72D07">
      <w:pPr>
        <w:spacing w:line="360" w:lineRule="auto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</w:rPr>
        <w:lastRenderedPageBreak/>
        <w:t>Załącznik numer 2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Białystok, dnia 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Oferenta: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Nazwa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Kod pocztowy</w:t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NIP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Zamawiający: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Visterma</w:t>
      </w:r>
      <w:proofErr w:type="spellEnd"/>
      <w:r>
        <w:rPr>
          <w:rFonts w:ascii="Century Gothic" w:hAnsi="Century Gothic"/>
        </w:rPr>
        <w:t xml:space="preserve"> Sp. z o.o.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ul. Świętojańska 6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15-082 Białystok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NIP 578-27-21-028</w:t>
      </w:r>
    </w:p>
    <w:p w:rsidR="00F72D07" w:rsidRPr="00F005BF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</w:p>
    <w:p w:rsidR="00F72D07" w:rsidRPr="00493B6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OŚWIADCZENIE NUMER 1</w:t>
      </w:r>
    </w:p>
    <w:p w:rsidR="00F72D07" w:rsidRPr="003302F3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</w:p>
    <w:p w:rsidR="00F72D07" w:rsidRPr="00B74204" w:rsidRDefault="00F72D07" w:rsidP="00F72D0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entury Gothic" w:hAnsi="Century Gothic" w:cs="TimesNewRomanPSMT"/>
          <w:lang w:eastAsia="pl-PL"/>
        </w:rPr>
      </w:pPr>
      <w:r w:rsidRPr="00B74204">
        <w:rPr>
          <w:rFonts w:ascii="Century Gothic" w:hAnsi="Century Gothic" w:cs="TimesNewRomanPSMT"/>
          <w:lang w:eastAsia="pl-PL"/>
        </w:rPr>
        <w:t xml:space="preserve">Uczestnicząc w postępowaniu ofertowym </w:t>
      </w:r>
      <w:r w:rsidRPr="00B74204">
        <w:rPr>
          <w:rFonts w:ascii="Century Gothic" w:hAnsi="Century Gothic"/>
        </w:rPr>
        <w:t xml:space="preserve">dotyczącym </w:t>
      </w:r>
      <w:r w:rsidRPr="00493B67">
        <w:rPr>
          <w:rFonts w:ascii="Century Gothic" w:hAnsi="Century Gothic"/>
        </w:rPr>
        <w:t>„</w:t>
      </w:r>
      <w:r w:rsidRPr="00493B67">
        <w:rPr>
          <w:rFonts w:ascii="Century Gothic" w:hAnsi="Century Gothic"/>
          <w:iCs/>
        </w:rPr>
        <w:t>Granty na badania i innowacje”</w:t>
      </w:r>
      <w:r w:rsidRPr="00493B6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wykonanie</w:t>
      </w:r>
      <w:r w:rsidRPr="00B74204">
        <w:rPr>
          <w:rFonts w:ascii="Century Gothic" w:hAnsi="Century Gothic"/>
        </w:rPr>
        <w:t xml:space="preserve"> zamówienia w zakresie nabycia licencji oprogramowania komputerowego</w:t>
      </w:r>
      <w:r w:rsidRPr="00B74204">
        <w:rPr>
          <w:rFonts w:ascii="Century Gothic" w:hAnsi="Century Gothic" w:cs="TimesNewRomanPSMT"/>
          <w:lang w:eastAsia="pl-PL"/>
        </w:rPr>
        <w:t xml:space="preserve"> jako osoba upoważniona do reprezentowania Oferenta , oświadczam, iż </w:t>
      </w:r>
      <w:r w:rsidRPr="00B74204">
        <w:rPr>
          <w:rFonts w:ascii="Century Gothic" w:hAnsi="Century Gothic" w:cs="TimesNewRomanPS-BoldMT"/>
          <w:b/>
          <w:bCs/>
          <w:lang w:eastAsia="pl-PL"/>
        </w:rPr>
        <w:t>nie jestem podmiotem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B74204">
        <w:rPr>
          <w:rFonts w:ascii="Century Gothic" w:hAnsi="Century Gothic" w:cs="TimesNewRomanPS-BoldMT"/>
          <w:b/>
          <w:bCs/>
          <w:lang w:eastAsia="pl-PL"/>
        </w:rPr>
        <w:t xml:space="preserve">powiązanym osobowo bądź kapitałowo z Zamawiającym </w:t>
      </w:r>
      <w:proofErr w:type="spellStart"/>
      <w:r w:rsidRPr="00B74204">
        <w:rPr>
          <w:rFonts w:ascii="Century Gothic" w:hAnsi="Century Gothic" w:cs="TimesNewRomanPS-BoldMT"/>
          <w:b/>
          <w:bCs/>
          <w:lang w:eastAsia="pl-PL"/>
        </w:rPr>
        <w:t>tj</w:t>
      </w:r>
      <w:proofErr w:type="spellEnd"/>
      <w:r w:rsidRPr="00B74204">
        <w:rPr>
          <w:rFonts w:ascii="Century Gothic" w:hAnsi="Century Gothic" w:cs="TimesNewRomanPS-BoldMT"/>
          <w:b/>
          <w:bCs/>
          <w:lang w:eastAsia="pl-PL"/>
        </w:rPr>
        <w:t>:</w:t>
      </w:r>
    </w:p>
    <w:p w:rsidR="00F72D07" w:rsidRDefault="00F72D07" w:rsidP="00F72D0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N</w:t>
      </w:r>
      <w:r w:rsidRPr="00B74204">
        <w:rPr>
          <w:rFonts w:ascii="Century Gothic" w:hAnsi="Century Gothic" w:cs="TimesNewRomanPSMT"/>
          <w:lang w:eastAsia="pl-PL"/>
        </w:rPr>
        <w:t>ie uczestniczę w spółce, jako wspólnik spół</w:t>
      </w:r>
      <w:r>
        <w:rPr>
          <w:rFonts w:ascii="Century Gothic" w:hAnsi="Century Gothic" w:cs="TimesNewRomanPSMT"/>
          <w:lang w:eastAsia="pl-PL"/>
        </w:rPr>
        <w:t>ki cywilnej lub spółki osobowej.</w:t>
      </w:r>
    </w:p>
    <w:p w:rsidR="00F72D07" w:rsidRDefault="00F72D07" w:rsidP="00F72D0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N</w:t>
      </w:r>
      <w:r w:rsidRPr="00B74204">
        <w:rPr>
          <w:rFonts w:ascii="Century Gothic" w:hAnsi="Century Gothic" w:cs="TimesNewRomanPSMT"/>
          <w:lang w:eastAsia="pl-PL"/>
        </w:rPr>
        <w:t xml:space="preserve">ie posiadam co </w:t>
      </w:r>
      <w:r>
        <w:rPr>
          <w:rFonts w:ascii="Century Gothic" w:hAnsi="Century Gothic" w:cs="TimesNewRomanPSMT"/>
          <w:lang w:eastAsia="pl-PL"/>
        </w:rPr>
        <w:t>najmniej 10% udziałów lub akcji.</w:t>
      </w:r>
    </w:p>
    <w:p w:rsidR="00F72D07" w:rsidRDefault="00F72D07" w:rsidP="00F72D0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N</w:t>
      </w:r>
      <w:r w:rsidRPr="00B74204">
        <w:rPr>
          <w:rFonts w:ascii="Century Gothic" w:hAnsi="Century Gothic" w:cs="TimesNewRomanPSMT"/>
          <w:lang w:eastAsia="pl-PL"/>
        </w:rPr>
        <w:t>ie pełnię funkcji członka organu nadzorczego lub zarządzająceg</w:t>
      </w:r>
      <w:r>
        <w:rPr>
          <w:rFonts w:ascii="Century Gothic" w:hAnsi="Century Gothic" w:cs="TimesNewRomanPSMT"/>
          <w:lang w:eastAsia="pl-PL"/>
        </w:rPr>
        <w:t>o, prokurenta bądź pełnomocnika.</w:t>
      </w:r>
    </w:p>
    <w:p w:rsidR="00F72D07" w:rsidRPr="00B74204" w:rsidRDefault="00F72D07" w:rsidP="00F72D0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N</w:t>
      </w:r>
      <w:r w:rsidRPr="00B74204">
        <w:rPr>
          <w:rFonts w:ascii="Century Gothic" w:hAnsi="Century Gothic" w:cs="TimesNewRomanPSMT"/>
          <w:lang w:eastAsia="pl-PL"/>
        </w:rPr>
        <w:t>ie pozostaję w związku małżeńskim, w stosunku pokrewieństwa lub powinowactwa w linii prostej,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B74204">
        <w:rPr>
          <w:rFonts w:ascii="Century Gothic" w:hAnsi="Century Gothic" w:cs="TimesNewRomanPSMT"/>
          <w:lang w:eastAsia="pl-PL"/>
        </w:rPr>
        <w:t>pokrewieństwa drugiego stopnia lub powinowactwa drugiego stopnia w linii bocznej lub w stosunku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B74204">
        <w:rPr>
          <w:rFonts w:ascii="Century Gothic" w:hAnsi="Century Gothic" w:cs="TimesNewRomanPSMT"/>
          <w:lang w:eastAsia="pl-PL"/>
        </w:rPr>
        <w:t>przysposobienia, opieki lub kurateli.</w:t>
      </w:r>
    </w:p>
    <w:p w:rsidR="00F72D07" w:rsidRPr="00B74204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______________________________________</w:t>
      </w:r>
    </w:p>
    <w:p w:rsidR="00F72D07" w:rsidRPr="008D0EEF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 w:rsidRPr="008D0EEF">
        <w:rPr>
          <w:rFonts w:ascii="Century Gothic" w:hAnsi="Century Gothic"/>
          <w:sz w:val="14"/>
        </w:rPr>
        <w:t>Podpis i pieczęć oferenta</w:t>
      </w:r>
    </w:p>
    <w:p w:rsidR="00F72D07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72D07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F72D07" w:rsidRPr="00B25252" w:rsidRDefault="00F72D07" w:rsidP="00F72D07">
      <w:pPr>
        <w:spacing w:line="360" w:lineRule="auto"/>
        <w:jc w:val="both"/>
        <w:rPr>
          <w:rFonts w:ascii="Century Gothic" w:hAnsi="Century Gothic"/>
          <w:b/>
          <w:bCs/>
          <w:u w:val="single"/>
        </w:rPr>
      </w:pPr>
      <w:r w:rsidRPr="00D623EB">
        <w:rPr>
          <w:rFonts w:ascii="Century Gothic" w:hAnsi="Century Gothic"/>
          <w:b/>
        </w:rPr>
        <w:lastRenderedPageBreak/>
        <w:t>Załącznik numer 3</w:t>
      </w:r>
    </w:p>
    <w:p w:rsidR="00F72D07" w:rsidRPr="00B25252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</w:rPr>
      </w:pPr>
      <w:r w:rsidRPr="00855836">
        <w:rPr>
          <w:rFonts w:ascii="Century Gothic" w:hAnsi="Century Gothic"/>
        </w:rPr>
        <w:t>Białyst</w:t>
      </w:r>
      <w:r>
        <w:rPr>
          <w:rFonts w:ascii="Century Gothic" w:hAnsi="Century Gothic"/>
        </w:rPr>
        <w:t>ok, dnia ______________________</w:t>
      </w:r>
    </w:p>
    <w:p w:rsidR="00F72D07" w:rsidRPr="00116E02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 w:rsidRPr="00116E02">
        <w:rPr>
          <w:rFonts w:ascii="Century Gothic" w:hAnsi="Century Gothic"/>
          <w:b/>
        </w:rPr>
        <w:t>Dane Oferenta: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Nazwa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Kod pocztowy</w:t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NIP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 w:rsidRPr="00855836"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>________</w:t>
      </w:r>
      <w:r w:rsidRPr="00855836"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ab/>
      </w:r>
    </w:p>
    <w:p w:rsidR="00F72D07" w:rsidRPr="00116E02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16E02">
        <w:rPr>
          <w:rFonts w:ascii="Century Gothic" w:hAnsi="Century Gothic"/>
          <w:b/>
        </w:rPr>
        <w:t>Zamawiający: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855836">
        <w:rPr>
          <w:rFonts w:ascii="Century Gothic" w:hAnsi="Century Gothic"/>
        </w:rPr>
        <w:t>Visterma</w:t>
      </w:r>
      <w:proofErr w:type="spellEnd"/>
      <w:r w:rsidRPr="00855836">
        <w:rPr>
          <w:rFonts w:ascii="Century Gothic" w:hAnsi="Century Gothic"/>
        </w:rPr>
        <w:t xml:space="preserve"> Sp. z o.o.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</w:t>
      </w:r>
      <w:r w:rsidRPr="00855836">
        <w:rPr>
          <w:rFonts w:ascii="Century Gothic" w:hAnsi="Century Gothic"/>
        </w:rPr>
        <w:t>l. Świętojańska 6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5836">
        <w:rPr>
          <w:rFonts w:ascii="Century Gothic" w:hAnsi="Century Gothic"/>
        </w:rPr>
        <w:t>15-082 Białystok</w:t>
      </w:r>
    </w:p>
    <w:p w:rsidR="00F72D07" w:rsidRPr="00855836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NIP 578-27-21-028</w:t>
      </w:r>
    </w:p>
    <w:p w:rsidR="00F72D07" w:rsidRPr="00146972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b/>
        </w:rPr>
      </w:pPr>
    </w:p>
    <w:p w:rsidR="00F72D07" w:rsidRPr="00493B6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OŚWIADCZENIE NUMER 2</w:t>
      </w:r>
    </w:p>
    <w:p w:rsidR="00F72D07" w:rsidRPr="00EF503E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both"/>
        <w:rPr>
          <w:rFonts w:ascii="Century Gothic" w:hAnsi="Century Gothic"/>
        </w:rPr>
      </w:pPr>
    </w:p>
    <w:p w:rsidR="00F72D07" w:rsidRDefault="00F72D07" w:rsidP="00F72D0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entury Gothic" w:hAnsi="Century Gothic" w:cs="TimesNewRomanPSMT"/>
          <w:lang w:eastAsia="pl-PL"/>
        </w:rPr>
      </w:pPr>
      <w:r w:rsidRPr="009B620E">
        <w:rPr>
          <w:rFonts w:ascii="Century Gothic" w:hAnsi="Century Gothic" w:cs="TimesNewRomanPSMT"/>
          <w:lang w:eastAsia="pl-PL"/>
        </w:rPr>
        <w:t xml:space="preserve">Uczestnicząc w postępowaniu ofertowym </w:t>
      </w:r>
      <w:r w:rsidRPr="009B620E">
        <w:rPr>
          <w:rFonts w:ascii="Century Gothic" w:hAnsi="Century Gothic"/>
        </w:rPr>
        <w:t>dotyczącym „</w:t>
      </w:r>
      <w:r w:rsidRPr="009B620E">
        <w:rPr>
          <w:rFonts w:ascii="Century Gothic" w:hAnsi="Century Gothic"/>
          <w:iCs/>
        </w:rPr>
        <w:t>Granty na badania i innowacje”</w:t>
      </w:r>
      <w:r w:rsidRPr="009B620E">
        <w:rPr>
          <w:rFonts w:ascii="Century Gothic" w:hAnsi="Century Gothic"/>
        </w:rPr>
        <w:t xml:space="preserve"> wykonanie zamówienia w zakresie nabycia licencji oprogramowania komputerowego</w:t>
      </w:r>
      <w:r w:rsidRPr="009B620E">
        <w:rPr>
          <w:rFonts w:ascii="Century Gothic" w:hAnsi="Century Gothic" w:cs="TimesNewRomanPSMT"/>
          <w:lang w:eastAsia="pl-PL"/>
        </w:rPr>
        <w:t xml:space="preserve"> jako osoba upoważniona do reprezento</w:t>
      </w:r>
      <w:r>
        <w:rPr>
          <w:rFonts w:ascii="Century Gothic" w:hAnsi="Century Gothic" w:cs="TimesNewRomanPSMT"/>
          <w:lang w:eastAsia="pl-PL"/>
        </w:rPr>
        <w:t>wania Oferenta</w:t>
      </w:r>
      <w:r w:rsidRPr="009B620E">
        <w:rPr>
          <w:rFonts w:ascii="Century Gothic" w:hAnsi="Century Gothic" w:cs="TimesNewRomanPSMT"/>
          <w:lang w:eastAsia="pl-PL"/>
        </w:rPr>
        <w:t>, oświadczam, że</w:t>
      </w:r>
      <w:r>
        <w:rPr>
          <w:rFonts w:ascii="Century Gothic" w:hAnsi="Century Gothic" w:cs="TimesNewRomanPSMT"/>
          <w:lang w:eastAsia="pl-PL"/>
        </w:rPr>
        <w:t xml:space="preserve">: </w:t>
      </w:r>
    </w:p>
    <w:p w:rsidR="00F72D07" w:rsidRDefault="00F72D07" w:rsidP="00F72D0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P</w:t>
      </w:r>
      <w:r w:rsidRPr="009B620E">
        <w:rPr>
          <w:rFonts w:ascii="Century Gothic" w:hAnsi="Century Gothic" w:cs="TimesNewRomanPSMT"/>
          <w:lang w:eastAsia="pl-PL"/>
        </w:rPr>
        <w:t>rowadzę dz</w:t>
      </w:r>
      <w:r>
        <w:rPr>
          <w:rFonts w:ascii="Century Gothic" w:hAnsi="Century Gothic" w:cs="TimesNewRomanPSMT"/>
          <w:lang w:eastAsia="pl-PL"/>
        </w:rPr>
        <w:t>iałalność gospodarczą.</w:t>
      </w:r>
    </w:p>
    <w:p w:rsidR="00F72D07" w:rsidRDefault="00F72D07" w:rsidP="00F72D0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P</w:t>
      </w:r>
      <w:r w:rsidRPr="009B620E">
        <w:rPr>
          <w:rFonts w:ascii="Century Gothic" w:hAnsi="Century Gothic" w:cs="TimesNewRomanPSMT"/>
          <w:lang w:eastAsia="pl-PL"/>
        </w:rPr>
        <w:t>osiadam niezbędną wiedzę i doświadczenie w zakresie dostaw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9B620E">
        <w:rPr>
          <w:rFonts w:ascii="Century Gothic" w:hAnsi="Century Gothic" w:cs="TimesNewRomanPSMT"/>
          <w:lang w:eastAsia="pl-PL"/>
        </w:rPr>
        <w:t>bądź usług objętych zapytaniem ofertowym</w:t>
      </w:r>
      <w:r>
        <w:rPr>
          <w:rFonts w:ascii="Century Gothic" w:hAnsi="Century Gothic" w:cs="TimesNewRomanPSMT"/>
          <w:lang w:eastAsia="pl-PL"/>
        </w:rPr>
        <w:t>,</w:t>
      </w:r>
    </w:p>
    <w:p w:rsidR="00F72D07" w:rsidRDefault="00F72D07" w:rsidP="00F72D0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lang w:eastAsia="pl-PL"/>
        </w:rPr>
      </w:pPr>
      <w:r>
        <w:rPr>
          <w:rFonts w:ascii="Century Gothic" w:hAnsi="Century Gothic" w:cs="TimesNewRomanPSMT"/>
          <w:lang w:eastAsia="pl-PL"/>
        </w:rPr>
        <w:t>P</w:t>
      </w:r>
      <w:r w:rsidRPr="009B620E">
        <w:rPr>
          <w:rFonts w:ascii="Century Gothic" w:hAnsi="Century Gothic" w:cs="TimesNewRomanPSMT"/>
          <w:lang w:eastAsia="pl-PL"/>
        </w:rPr>
        <w:t>osiadam faktyczną zdolność do wykonania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9B620E">
        <w:rPr>
          <w:rFonts w:ascii="Century Gothic" w:hAnsi="Century Gothic" w:cs="TimesNewRomanPSMT"/>
          <w:lang w:eastAsia="pl-PL"/>
        </w:rPr>
        <w:t>zamówienia w tym między innymi dysponuje potencjałem technicznym i osobowym</w:t>
      </w:r>
      <w:r>
        <w:rPr>
          <w:rFonts w:ascii="Century Gothic" w:hAnsi="Century Gothic" w:cs="TimesNewRomanPSMT"/>
          <w:lang w:eastAsia="pl-PL"/>
        </w:rPr>
        <w:t xml:space="preserve"> </w:t>
      </w:r>
      <w:r w:rsidRPr="009B620E">
        <w:rPr>
          <w:rFonts w:ascii="Century Gothic" w:hAnsi="Century Gothic" w:cs="TimesNewRomanPSMT"/>
          <w:lang w:eastAsia="pl-PL"/>
        </w:rPr>
        <w:t>konieczn</w:t>
      </w:r>
      <w:r>
        <w:rPr>
          <w:rFonts w:ascii="Century Gothic" w:hAnsi="Century Gothic" w:cs="TimesNewRomanPSMT"/>
          <w:lang w:eastAsia="pl-PL"/>
        </w:rPr>
        <w:t>ym do wykonania tego zamówienia</w:t>
      </w:r>
      <w:r w:rsidRPr="009B620E">
        <w:rPr>
          <w:rFonts w:ascii="Century Gothic" w:hAnsi="Century Gothic" w:cs="TimesNewRomanPSMT"/>
          <w:lang w:eastAsia="pl-PL"/>
        </w:rPr>
        <w:t>.</w:t>
      </w:r>
    </w:p>
    <w:p w:rsidR="00F72D07" w:rsidRDefault="00F72D07" w:rsidP="00F72D07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Nie jestem podmiotem powiązanym osobowo bądź kapitałowo z Zamawiającym.</w:t>
      </w:r>
    </w:p>
    <w:p w:rsidR="00F72D07" w:rsidRPr="00246B7E" w:rsidRDefault="00F72D07" w:rsidP="00F72D07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46B7E">
        <w:rPr>
          <w:rFonts w:ascii="Century Gothic" w:hAnsi="Century Gothic"/>
        </w:rPr>
        <w:t>Jestem / nie jestem</w:t>
      </w:r>
      <w:r>
        <w:rPr>
          <w:rFonts w:ascii="Century Gothic" w:hAnsi="Century Gothic"/>
        </w:rPr>
        <w:t>*</w:t>
      </w:r>
      <w:r w:rsidRPr="00246B7E">
        <w:rPr>
          <w:rFonts w:ascii="Century Gothic" w:hAnsi="Century Gothic"/>
        </w:rPr>
        <w:t xml:space="preserve"> podatnikiem VAT.</w:t>
      </w:r>
    </w:p>
    <w:p w:rsidR="00F72D07" w:rsidRPr="00246B7E" w:rsidRDefault="00F72D07" w:rsidP="00F72D07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46B7E">
        <w:rPr>
          <w:rFonts w:ascii="Century Gothic" w:hAnsi="Century Gothic"/>
        </w:rPr>
        <w:t>W stosunku do firmy nie jest prowadzone postepowanie upadłościowe i likwidacyjne.</w:t>
      </w:r>
    </w:p>
    <w:p w:rsidR="00F72D07" w:rsidRDefault="00F72D07" w:rsidP="00F72D07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Century Gothic" w:hAnsi="Century Gothic"/>
        </w:rPr>
      </w:pPr>
      <w:r w:rsidRPr="00246B7E">
        <w:rPr>
          <w:rFonts w:ascii="Century Gothic" w:hAnsi="Century Gothic"/>
        </w:rPr>
        <w:t>Zapoznałem się ze specyfikacja istotnych warunków zamówienia  i nie wnoszę do niej uwag.</w:t>
      </w:r>
    </w:p>
    <w:p w:rsidR="00F72D07" w:rsidRPr="00B25252" w:rsidRDefault="00F72D07" w:rsidP="00F72D07">
      <w:pPr>
        <w:pStyle w:val="Akapitzlist"/>
        <w:suppressAutoHyphens w:val="0"/>
        <w:spacing w:line="360" w:lineRule="auto"/>
        <w:jc w:val="both"/>
        <w:rPr>
          <w:rFonts w:ascii="Century Gothic" w:hAnsi="Century Gothic"/>
        </w:rPr>
      </w:pPr>
    </w:p>
    <w:p w:rsidR="00F72D07" w:rsidRPr="00B74204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* - niepotrzebne skreślić.</w:t>
      </w: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</w:p>
    <w:p w:rsidR="00F72D07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______________________________________</w:t>
      </w:r>
    </w:p>
    <w:p w:rsidR="00F72D07" w:rsidRPr="008D0EEF" w:rsidRDefault="00F72D07" w:rsidP="00F72D07">
      <w:pPr>
        <w:widowControl w:val="0"/>
        <w:tabs>
          <w:tab w:val="left" w:pos="-426"/>
        </w:tabs>
        <w:autoSpaceDE w:val="0"/>
        <w:autoSpaceDN w:val="0"/>
        <w:spacing w:line="360" w:lineRule="auto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ab/>
      </w:r>
      <w:r w:rsidRPr="008D0EEF">
        <w:rPr>
          <w:rFonts w:ascii="Century Gothic" w:hAnsi="Century Gothic"/>
          <w:sz w:val="14"/>
        </w:rPr>
        <w:t>Podpis i pieczęć oferenta</w:t>
      </w:r>
    </w:p>
    <w:p w:rsidR="00F72D07" w:rsidRPr="00395E51" w:rsidRDefault="00F72D07">
      <w:pPr>
        <w:pStyle w:val="Bezodstpw"/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sectPr w:rsidR="00F72D07" w:rsidRPr="003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4CF8"/>
    <w:multiLevelType w:val="hybridMultilevel"/>
    <w:tmpl w:val="D1426F22"/>
    <w:lvl w:ilvl="0" w:tplc="F2927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E2D"/>
    <w:multiLevelType w:val="hybridMultilevel"/>
    <w:tmpl w:val="95EC1094"/>
    <w:lvl w:ilvl="0" w:tplc="5746A840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115FD"/>
    <w:multiLevelType w:val="hybridMultilevel"/>
    <w:tmpl w:val="986E28D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1E2"/>
    <w:multiLevelType w:val="hybridMultilevel"/>
    <w:tmpl w:val="EC9CE336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4D2"/>
    <w:multiLevelType w:val="hybridMultilevel"/>
    <w:tmpl w:val="F00ECC4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741"/>
    <w:multiLevelType w:val="hybridMultilevel"/>
    <w:tmpl w:val="55680C50"/>
    <w:lvl w:ilvl="0" w:tplc="5746A8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50FD3"/>
    <w:multiLevelType w:val="hybridMultilevel"/>
    <w:tmpl w:val="7190FB2C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705"/>
    <w:multiLevelType w:val="hybridMultilevel"/>
    <w:tmpl w:val="EB7C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15B69"/>
    <w:multiLevelType w:val="hybridMultilevel"/>
    <w:tmpl w:val="2222B738"/>
    <w:lvl w:ilvl="0" w:tplc="5746A840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E154D"/>
    <w:multiLevelType w:val="hybridMultilevel"/>
    <w:tmpl w:val="D480C90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8EE"/>
    <w:multiLevelType w:val="hybridMultilevel"/>
    <w:tmpl w:val="15EC84AE"/>
    <w:lvl w:ilvl="0" w:tplc="5746A8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CE7C38"/>
    <w:multiLevelType w:val="hybridMultilevel"/>
    <w:tmpl w:val="131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175C"/>
    <w:multiLevelType w:val="hybridMultilevel"/>
    <w:tmpl w:val="BE2C3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3E7D"/>
    <w:multiLevelType w:val="hybridMultilevel"/>
    <w:tmpl w:val="054C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3682"/>
    <w:multiLevelType w:val="hybridMultilevel"/>
    <w:tmpl w:val="BF2EB7D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722"/>
    <w:multiLevelType w:val="hybridMultilevel"/>
    <w:tmpl w:val="2D86D52C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7DFA"/>
    <w:multiLevelType w:val="hybridMultilevel"/>
    <w:tmpl w:val="4B58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3344E"/>
    <w:multiLevelType w:val="hybridMultilevel"/>
    <w:tmpl w:val="5878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34A4"/>
    <w:multiLevelType w:val="multilevel"/>
    <w:tmpl w:val="8A28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50EB0"/>
    <w:multiLevelType w:val="hybridMultilevel"/>
    <w:tmpl w:val="11E0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5D2A"/>
    <w:multiLevelType w:val="hybridMultilevel"/>
    <w:tmpl w:val="B2BE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D6E"/>
    <w:multiLevelType w:val="hybridMultilevel"/>
    <w:tmpl w:val="81BEF62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A49"/>
    <w:multiLevelType w:val="hybridMultilevel"/>
    <w:tmpl w:val="00FC09F0"/>
    <w:lvl w:ilvl="0" w:tplc="5746A840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F7D68"/>
    <w:multiLevelType w:val="hybridMultilevel"/>
    <w:tmpl w:val="80B87410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6A3D"/>
    <w:multiLevelType w:val="hybridMultilevel"/>
    <w:tmpl w:val="09682B6C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2DCC"/>
    <w:multiLevelType w:val="hybridMultilevel"/>
    <w:tmpl w:val="FDF4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F40FE"/>
    <w:multiLevelType w:val="hybridMultilevel"/>
    <w:tmpl w:val="11A40EC8"/>
    <w:lvl w:ilvl="0" w:tplc="5746A8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B63F3"/>
    <w:multiLevelType w:val="hybridMultilevel"/>
    <w:tmpl w:val="5878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1984"/>
    <w:multiLevelType w:val="hybridMultilevel"/>
    <w:tmpl w:val="1D221308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E3F4F"/>
    <w:multiLevelType w:val="hybridMultilevel"/>
    <w:tmpl w:val="11E0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5629F"/>
    <w:multiLevelType w:val="multilevel"/>
    <w:tmpl w:val="9390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D9023A"/>
    <w:multiLevelType w:val="hybridMultilevel"/>
    <w:tmpl w:val="23C24054"/>
    <w:lvl w:ilvl="0" w:tplc="5746A84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23"/>
  </w:num>
  <w:num w:numId="5">
    <w:abstractNumId w:val="21"/>
  </w:num>
  <w:num w:numId="6">
    <w:abstractNumId w:val="7"/>
  </w:num>
  <w:num w:numId="7">
    <w:abstractNumId w:val="19"/>
  </w:num>
  <w:num w:numId="8">
    <w:abstractNumId w:val="25"/>
  </w:num>
  <w:num w:numId="9">
    <w:abstractNumId w:val="20"/>
  </w:num>
  <w:num w:numId="10">
    <w:abstractNumId w:val="27"/>
  </w:num>
  <w:num w:numId="11">
    <w:abstractNumId w:val="26"/>
  </w:num>
  <w:num w:numId="12">
    <w:abstractNumId w:val="29"/>
  </w:num>
  <w:num w:numId="13">
    <w:abstractNumId w:val="3"/>
  </w:num>
  <w:num w:numId="14">
    <w:abstractNumId w:val="2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14"/>
  </w:num>
  <w:num w:numId="20">
    <w:abstractNumId w:val="5"/>
  </w:num>
  <w:num w:numId="21">
    <w:abstractNumId w:val="8"/>
  </w:num>
  <w:num w:numId="22">
    <w:abstractNumId w:val="22"/>
  </w:num>
  <w:num w:numId="23">
    <w:abstractNumId w:val="9"/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28"/>
  </w:num>
  <w:num w:numId="29">
    <w:abstractNumId w:val="17"/>
  </w:num>
  <w:num w:numId="30">
    <w:abstractNumId w:val="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4"/>
    <w:rsid w:val="000025E3"/>
    <w:rsid w:val="000047C6"/>
    <w:rsid w:val="00035292"/>
    <w:rsid w:val="00053339"/>
    <w:rsid w:val="00064254"/>
    <w:rsid w:val="00077A01"/>
    <w:rsid w:val="00094883"/>
    <w:rsid w:val="000E6445"/>
    <w:rsid w:val="000F69A2"/>
    <w:rsid w:val="00111C31"/>
    <w:rsid w:val="00115153"/>
    <w:rsid w:val="001642A5"/>
    <w:rsid w:val="00197A4C"/>
    <w:rsid w:val="001A4A51"/>
    <w:rsid w:val="001C0AE6"/>
    <w:rsid w:val="001D54C3"/>
    <w:rsid w:val="001F4FE3"/>
    <w:rsid w:val="00217A25"/>
    <w:rsid w:val="002231D5"/>
    <w:rsid w:val="00234366"/>
    <w:rsid w:val="00245E7D"/>
    <w:rsid w:val="002969E6"/>
    <w:rsid w:val="002C3FE1"/>
    <w:rsid w:val="002D1798"/>
    <w:rsid w:val="002D65C2"/>
    <w:rsid w:val="002D67B0"/>
    <w:rsid w:val="002F10FD"/>
    <w:rsid w:val="00353961"/>
    <w:rsid w:val="003775B0"/>
    <w:rsid w:val="00391B8F"/>
    <w:rsid w:val="00395E51"/>
    <w:rsid w:val="003B57C5"/>
    <w:rsid w:val="003D5194"/>
    <w:rsid w:val="00431B08"/>
    <w:rsid w:val="00433F60"/>
    <w:rsid w:val="00457C49"/>
    <w:rsid w:val="00477603"/>
    <w:rsid w:val="00485C1B"/>
    <w:rsid w:val="00494377"/>
    <w:rsid w:val="0049455F"/>
    <w:rsid w:val="004D3294"/>
    <w:rsid w:val="00504747"/>
    <w:rsid w:val="00541222"/>
    <w:rsid w:val="005876FA"/>
    <w:rsid w:val="00590F16"/>
    <w:rsid w:val="005B1E0A"/>
    <w:rsid w:val="005C30A6"/>
    <w:rsid w:val="005E6F59"/>
    <w:rsid w:val="0060428C"/>
    <w:rsid w:val="0066739B"/>
    <w:rsid w:val="006870DA"/>
    <w:rsid w:val="006A7C88"/>
    <w:rsid w:val="006D4817"/>
    <w:rsid w:val="007904CF"/>
    <w:rsid w:val="007A7B0A"/>
    <w:rsid w:val="007D0940"/>
    <w:rsid w:val="007E18E9"/>
    <w:rsid w:val="007E6C3D"/>
    <w:rsid w:val="00845055"/>
    <w:rsid w:val="008561F9"/>
    <w:rsid w:val="00877334"/>
    <w:rsid w:val="00886F85"/>
    <w:rsid w:val="008A4EAC"/>
    <w:rsid w:val="008E4D78"/>
    <w:rsid w:val="008F37F0"/>
    <w:rsid w:val="0098099A"/>
    <w:rsid w:val="009A3DE8"/>
    <w:rsid w:val="009B26DF"/>
    <w:rsid w:val="009E45D5"/>
    <w:rsid w:val="009F4C02"/>
    <w:rsid w:val="00A22CF9"/>
    <w:rsid w:val="00AB5D54"/>
    <w:rsid w:val="00AC397A"/>
    <w:rsid w:val="00AD6960"/>
    <w:rsid w:val="00AF4F9C"/>
    <w:rsid w:val="00B25D02"/>
    <w:rsid w:val="00B34B14"/>
    <w:rsid w:val="00B6422C"/>
    <w:rsid w:val="00B929C5"/>
    <w:rsid w:val="00B932BE"/>
    <w:rsid w:val="00C04982"/>
    <w:rsid w:val="00C11D9D"/>
    <w:rsid w:val="00C20B16"/>
    <w:rsid w:val="00C36605"/>
    <w:rsid w:val="00C824AF"/>
    <w:rsid w:val="00CA47AD"/>
    <w:rsid w:val="00CB104F"/>
    <w:rsid w:val="00CE23F2"/>
    <w:rsid w:val="00CE48F3"/>
    <w:rsid w:val="00D10166"/>
    <w:rsid w:val="00D168C7"/>
    <w:rsid w:val="00D327E7"/>
    <w:rsid w:val="00D450DD"/>
    <w:rsid w:val="00D70F75"/>
    <w:rsid w:val="00DA0F80"/>
    <w:rsid w:val="00DB3879"/>
    <w:rsid w:val="00DE31D8"/>
    <w:rsid w:val="00DE5668"/>
    <w:rsid w:val="00E81A08"/>
    <w:rsid w:val="00EB68FB"/>
    <w:rsid w:val="00EC5F97"/>
    <w:rsid w:val="00ED01EF"/>
    <w:rsid w:val="00ED2992"/>
    <w:rsid w:val="00EF2A79"/>
    <w:rsid w:val="00F70BB1"/>
    <w:rsid w:val="00F729A3"/>
    <w:rsid w:val="00F72D07"/>
    <w:rsid w:val="00F72E56"/>
    <w:rsid w:val="00F94BBB"/>
    <w:rsid w:val="00F971F7"/>
    <w:rsid w:val="00FA28C0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7FB0-74CA-4407-9FF8-4C10930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E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BBB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B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4BBB"/>
    <w:rPr>
      <w:color w:val="0000FF"/>
      <w:u w:val="single"/>
    </w:rPr>
  </w:style>
  <w:style w:type="paragraph" w:styleId="Bezodstpw">
    <w:name w:val="No Spacing"/>
    <w:uiPriority w:val="1"/>
    <w:qFormat/>
    <w:rsid w:val="00D168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3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kazimierczuk@visterma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50C3-B9E1-4D6A-A209-ADB254E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13</Pages>
  <Words>2948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Kazimierczuk</dc:creator>
  <cp:keywords/>
  <dc:description/>
  <cp:lastModifiedBy>ja</cp:lastModifiedBy>
  <cp:revision>125</cp:revision>
  <cp:lastPrinted>2018-06-20T07:00:00Z</cp:lastPrinted>
  <dcterms:created xsi:type="dcterms:W3CDTF">2018-03-28T11:11:00Z</dcterms:created>
  <dcterms:modified xsi:type="dcterms:W3CDTF">2018-06-20T12:05:00Z</dcterms:modified>
</cp:coreProperties>
</file>